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C630E4" w:rsidRDefault="00C630E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045E" w:rsidRPr="00C630E4" w:rsidRDefault="00F0045E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Кафедра </w:t>
            </w:r>
            <w:r w:rsidR="00A6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Информатики математики и естественнонаучных дисциплин</w:t>
            </w:r>
          </w:p>
          <w:p w:rsidR="00BB4D65" w:rsidRPr="00C630E4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0E4" w:rsidRPr="00C630E4" w:rsidRDefault="00795BAA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Default="00BB4D65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0E4" w:rsidRPr="00C630E4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795BAA">
      <w:pPr>
        <w:spacing w:line="360" w:lineRule="auto"/>
        <w:jc w:val="center"/>
        <w:outlineLvl w:val="1"/>
        <w:rPr>
          <w:rFonts w:ascii="Georgia" w:hAnsi="Georgia"/>
          <w:sz w:val="28"/>
          <w:szCs w:val="28"/>
        </w:rPr>
      </w:pPr>
      <w:r w:rsidRPr="00E305E0">
        <w:rPr>
          <w:rFonts w:ascii="Georgia" w:hAnsi="Georgia"/>
          <w:sz w:val="28"/>
          <w:szCs w:val="28"/>
        </w:rPr>
        <w:t xml:space="preserve">МЕТОДИЧЕСКИЕ </w:t>
      </w:r>
      <w:r>
        <w:rPr>
          <w:rFonts w:ascii="Georgia" w:hAnsi="Georgia"/>
          <w:sz w:val="28"/>
          <w:szCs w:val="28"/>
        </w:rPr>
        <w:t>УКАЗАНИЯ</w:t>
      </w:r>
    </w:p>
    <w:p w:rsidR="004B0E60" w:rsidRPr="00636BCA" w:rsidRDefault="004B0E60" w:rsidP="004B0E60">
      <w:pPr>
        <w:pStyle w:val="Default"/>
        <w:jc w:val="center"/>
        <w:rPr>
          <w:b/>
          <w:sz w:val="28"/>
          <w:szCs w:val="28"/>
        </w:rPr>
      </w:pPr>
      <w:r w:rsidRPr="00363666">
        <w:rPr>
          <w:sz w:val="28"/>
          <w:szCs w:val="28"/>
        </w:rPr>
        <w:t xml:space="preserve">Вид практики: </w:t>
      </w:r>
      <w:r w:rsidRPr="00636BCA">
        <w:rPr>
          <w:b/>
          <w:sz w:val="28"/>
          <w:szCs w:val="28"/>
        </w:rPr>
        <w:t>УЧЕБНАЯ</w:t>
      </w:r>
      <w:r w:rsidRPr="00636BCA">
        <w:rPr>
          <w:b/>
          <w:color w:val="FF0000"/>
          <w:sz w:val="28"/>
          <w:szCs w:val="28"/>
        </w:rPr>
        <w:t xml:space="preserve"> </w:t>
      </w:r>
      <w:r w:rsidRPr="00636BCA">
        <w:rPr>
          <w:b/>
          <w:sz w:val="28"/>
          <w:szCs w:val="28"/>
        </w:rPr>
        <w:t>ПРАКТИКА</w:t>
      </w:r>
    </w:p>
    <w:p w:rsidR="004B0E60" w:rsidRPr="00363666" w:rsidRDefault="004B0E60" w:rsidP="004B0E60">
      <w:pPr>
        <w:pStyle w:val="Default"/>
        <w:jc w:val="center"/>
        <w:rPr>
          <w:sz w:val="28"/>
          <w:szCs w:val="28"/>
        </w:rPr>
      </w:pPr>
    </w:p>
    <w:p w:rsidR="004B0E60" w:rsidRPr="00636BCA" w:rsidRDefault="004B0E60" w:rsidP="00E836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E836D6" w:rsidRPr="00636BCA">
        <w:rPr>
          <w:rFonts w:ascii="TimesNewRomanPSMT" w:eastAsia="Times New Roman" w:hAnsi="TimesNewRomanPSMT" w:cs="Times New Roman" w:hint="eastAsia"/>
          <w:b/>
          <w:color w:val="000000"/>
          <w:sz w:val="24"/>
        </w:rPr>
        <w:t>ПРОФЕССИОНАЛЬНО</w:t>
      </w:r>
      <w:r w:rsidR="00E836D6" w:rsidRPr="00636BCA">
        <w:rPr>
          <w:rFonts w:ascii="TimesNewRomanPSMT" w:eastAsia="Times New Roman" w:hAnsi="TimesNewRomanPSMT" w:cs="Times New Roman"/>
          <w:b/>
          <w:color w:val="000000"/>
          <w:sz w:val="24"/>
        </w:rPr>
        <w:t>-</w:t>
      </w:r>
      <w:r w:rsidR="00E836D6" w:rsidRPr="00636BCA">
        <w:rPr>
          <w:rFonts w:ascii="TimesNewRomanPSMT" w:eastAsia="Times New Roman" w:hAnsi="TimesNewRomanPSMT" w:cs="Times New Roman" w:hint="eastAsia"/>
          <w:b/>
          <w:color w:val="000000"/>
          <w:sz w:val="24"/>
        </w:rPr>
        <w:t>ОЗНАКОМИТЕЛЬНАЯ</w:t>
      </w:r>
      <w:r w:rsidR="00E836D6" w:rsidRPr="00636BCA">
        <w:rPr>
          <w:rFonts w:ascii="TimesNewRomanPSMT" w:eastAsia="Times New Roman" w:hAnsi="TimesNewRomanPSMT" w:cs="Times New Roman"/>
          <w:b/>
          <w:color w:val="000000"/>
          <w:sz w:val="24"/>
        </w:rPr>
        <w:t xml:space="preserve"> </w:t>
      </w:r>
      <w:r w:rsidR="00E836D6" w:rsidRPr="00636BCA">
        <w:rPr>
          <w:rFonts w:ascii="TimesNewRomanPSMT" w:eastAsia="Times New Roman" w:hAnsi="TimesNewRomanPSMT" w:cs="Times New Roman" w:hint="eastAsia"/>
          <w:b/>
          <w:color w:val="000000"/>
          <w:sz w:val="24"/>
        </w:rPr>
        <w:t>ПРАКТИКА</w:t>
      </w:r>
    </w:p>
    <w:p w:rsidR="004B0E60" w:rsidRPr="00A451FD" w:rsidRDefault="004B0E60" w:rsidP="00A451FD">
      <w:pPr>
        <w:pStyle w:val="Default"/>
        <w:jc w:val="center"/>
        <w:rPr>
          <w:b/>
          <w:color w:val="auto"/>
          <w:sz w:val="26"/>
          <w:szCs w:val="26"/>
        </w:rPr>
      </w:pPr>
      <w:r w:rsidRPr="00A451FD">
        <w:rPr>
          <w:b/>
          <w:color w:val="auto"/>
          <w:sz w:val="26"/>
          <w:szCs w:val="26"/>
        </w:rPr>
        <w:t xml:space="preserve">Направление подготовки: </w:t>
      </w:r>
      <w:r w:rsidR="00E836D6" w:rsidRPr="00E836D6">
        <w:rPr>
          <w:b/>
          <w:color w:val="auto"/>
          <w:sz w:val="26"/>
          <w:szCs w:val="26"/>
        </w:rPr>
        <w:t xml:space="preserve">42.03.01 Реклама и связи с общественностью </w:t>
      </w:r>
      <w:r w:rsidR="00E836D6" w:rsidRPr="00E836D6">
        <w:rPr>
          <w:b/>
          <w:color w:val="auto"/>
          <w:sz w:val="26"/>
          <w:szCs w:val="26"/>
        </w:rPr>
        <w:cr/>
      </w:r>
      <w:r w:rsidR="00E836D6" w:rsidRPr="00E836D6">
        <w:rPr>
          <w:b/>
          <w:color w:val="auto"/>
          <w:sz w:val="26"/>
          <w:szCs w:val="26"/>
        </w:rPr>
        <w:cr/>
      </w:r>
    </w:p>
    <w:p w:rsidR="004B0E60" w:rsidRPr="00847CA6" w:rsidRDefault="004B0E60" w:rsidP="00E836D6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A451FD">
        <w:rPr>
          <w:b/>
          <w:color w:val="auto"/>
          <w:sz w:val="26"/>
          <w:szCs w:val="26"/>
        </w:rPr>
        <w:t>Направленность (профиль) программы</w:t>
      </w:r>
      <w:r w:rsidRPr="00847CA6">
        <w:rPr>
          <w:b/>
          <w:color w:val="auto"/>
          <w:sz w:val="26"/>
          <w:szCs w:val="26"/>
        </w:rPr>
        <w:t xml:space="preserve">: </w:t>
      </w:r>
      <w:r w:rsidR="00E836D6" w:rsidRPr="00E836D6">
        <w:rPr>
          <w:rFonts w:eastAsia="Courier New"/>
          <w:b/>
          <w:lang w:bidi="ru-RU"/>
        </w:rPr>
        <w:t>Информационные и коммуникационные те</w:t>
      </w:r>
      <w:r w:rsidR="00E836D6" w:rsidRPr="00E836D6">
        <w:rPr>
          <w:rFonts w:eastAsia="Courier New"/>
          <w:b/>
          <w:lang w:bidi="ru-RU"/>
        </w:rPr>
        <w:t>х</w:t>
      </w:r>
      <w:r w:rsidR="00E836D6" w:rsidRPr="00E836D6">
        <w:rPr>
          <w:rFonts w:eastAsia="Courier New"/>
          <w:b/>
          <w:lang w:bidi="ru-RU"/>
        </w:rPr>
        <w:t>нологии в сфере продвижения продукции средств массовой информации</w:t>
      </w:r>
      <w:r w:rsidR="00E836D6">
        <w:rPr>
          <w:rFonts w:eastAsia="Courier New"/>
          <w:b/>
          <w:lang w:bidi="ru-RU"/>
        </w:rPr>
        <w:t xml:space="preserve"> </w:t>
      </w:r>
      <w:r w:rsidR="00E836D6" w:rsidRPr="00E836D6">
        <w:rPr>
          <w:rFonts w:eastAsia="Courier New"/>
          <w:b/>
          <w:lang w:bidi="ru-RU"/>
        </w:rPr>
        <w:cr/>
      </w:r>
    </w:p>
    <w:p w:rsidR="004B0E60" w:rsidRDefault="004B0E60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C630E4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C630E4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F95BD8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5BAA" w:rsidRPr="00795BAA" w:rsidRDefault="00795BAA" w:rsidP="00094FC4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5770EE">
        <w:rPr>
          <w:rFonts w:ascii="Times New Roman" w:hAnsi="Times New Roman" w:cs="Times New Roman"/>
          <w:sz w:val="28"/>
          <w:szCs w:val="28"/>
        </w:rPr>
        <w:t>информатики математики и естественнонаучных дисци</w:t>
      </w:r>
      <w:r w:rsidR="005770EE">
        <w:rPr>
          <w:rFonts w:ascii="Times New Roman" w:hAnsi="Times New Roman" w:cs="Times New Roman"/>
          <w:sz w:val="28"/>
          <w:szCs w:val="28"/>
        </w:rPr>
        <w:t>п</w:t>
      </w:r>
      <w:r w:rsidR="005770EE">
        <w:rPr>
          <w:rFonts w:ascii="Times New Roman" w:hAnsi="Times New Roman" w:cs="Times New Roman"/>
          <w:sz w:val="28"/>
          <w:szCs w:val="28"/>
        </w:rPr>
        <w:t>лин</w:t>
      </w:r>
      <w:r w:rsidR="00094F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51AC8">
        <w:rPr>
          <w:rFonts w:ascii="Times New Roman" w:hAnsi="Times New Roman" w:cs="Times New Roman"/>
          <w:sz w:val="28"/>
          <w:szCs w:val="28"/>
        </w:rPr>
        <w:t>Кациель</w:t>
      </w:r>
      <w:proofErr w:type="spellEnd"/>
      <w:r w:rsidR="00C51AC8">
        <w:rPr>
          <w:rFonts w:ascii="Times New Roman" w:hAnsi="Times New Roman" w:cs="Times New Roman"/>
          <w:sz w:val="28"/>
          <w:szCs w:val="28"/>
        </w:rPr>
        <w:t xml:space="preserve"> С.А., к</w:t>
      </w:r>
      <w:proofErr w:type="gramStart"/>
      <w:r w:rsidR="00C51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1AC8">
        <w:rPr>
          <w:rFonts w:ascii="Times New Roman" w:hAnsi="Times New Roman" w:cs="Times New Roman"/>
          <w:sz w:val="28"/>
          <w:szCs w:val="28"/>
        </w:rPr>
        <w:t>оц</w:t>
      </w:r>
      <w:r w:rsidR="00094FC4">
        <w:rPr>
          <w:rFonts w:ascii="Times New Roman" w:hAnsi="Times New Roman" w:cs="Times New Roman"/>
          <w:sz w:val="28"/>
          <w:szCs w:val="28"/>
        </w:rPr>
        <w:t>.н., д</w:t>
      </w:r>
      <w:r w:rsidRPr="00795BAA">
        <w:rPr>
          <w:rFonts w:ascii="Times New Roman" w:hAnsi="Times New Roman" w:cs="Times New Roman"/>
          <w:sz w:val="28"/>
          <w:szCs w:val="28"/>
        </w:rPr>
        <w:t xml:space="preserve">оцент </w:t>
      </w:r>
    </w:p>
    <w:p w:rsidR="005770EE" w:rsidRPr="00795BAA" w:rsidRDefault="00795BAA" w:rsidP="005770EE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5770EE">
        <w:rPr>
          <w:rFonts w:ascii="Times New Roman" w:hAnsi="Times New Roman" w:cs="Times New Roman"/>
          <w:sz w:val="28"/>
          <w:szCs w:val="28"/>
        </w:rPr>
        <w:t>информатики математики и естестве</w:t>
      </w:r>
      <w:r w:rsidR="005770EE">
        <w:rPr>
          <w:rFonts w:ascii="Times New Roman" w:hAnsi="Times New Roman" w:cs="Times New Roman"/>
          <w:sz w:val="28"/>
          <w:szCs w:val="28"/>
        </w:rPr>
        <w:t>н</w:t>
      </w:r>
      <w:r w:rsidR="005770EE">
        <w:rPr>
          <w:rFonts w:ascii="Times New Roman" w:hAnsi="Times New Roman" w:cs="Times New Roman"/>
          <w:sz w:val="28"/>
          <w:szCs w:val="28"/>
        </w:rPr>
        <w:t>нонаучных дисциплин</w:t>
      </w: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FE69A2" w:rsidRDefault="00F95BD8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8  от  24.03.2023 г</w:t>
      </w:r>
      <w:r w:rsidR="00795BAA" w:rsidRPr="00FE69A2">
        <w:rPr>
          <w:rFonts w:ascii="Times New Roman" w:hAnsi="Times New Roman" w:cs="Times New Roman"/>
          <w:sz w:val="28"/>
          <w:szCs w:val="28"/>
        </w:rPr>
        <w:tab/>
      </w:r>
    </w:p>
    <w:p w:rsidR="00795BAA" w:rsidRPr="00795BAA" w:rsidRDefault="007F602C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  к.п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.н., доцент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="00795BAA" w:rsidRPr="00795BAA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E836D6" w:rsidRPr="00E836D6" w:rsidRDefault="000C6E15" w:rsidP="00E836D6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15">
        <w:rPr>
          <w:rFonts w:ascii="Times New Roman" w:eastAsia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 xml:space="preserve">ной академии, обучающихся по направлению </w:t>
      </w:r>
      <w:r w:rsidR="009A594A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E836D6" w:rsidRPr="00E836D6">
        <w:rPr>
          <w:rFonts w:ascii="Times New Roman" w:hAnsi="Times New Roman" w:cs="Times New Roman"/>
          <w:sz w:val="28"/>
          <w:szCs w:val="28"/>
        </w:rPr>
        <w:t>42.03.01 Реклама и св</w:t>
      </w:r>
      <w:r w:rsidR="00E836D6" w:rsidRPr="00E836D6">
        <w:rPr>
          <w:rFonts w:ascii="Times New Roman" w:hAnsi="Times New Roman" w:cs="Times New Roman"/>
          <w:sz w:val="28"/>
          <w:szCs w:val="28"/>
        </w:rPr>
        <w:t>я</w:t>
      </w:r>
      <w:r w:rsidR="00E836D6" w:rsidRPr="00E836D6">
        <w:rPr>
          <w:rFonts w:ascii="Times New Roman" w:hAnsi="Times New Roman" w:cs="Times New Roman"/>
          <w:sz w:val="28"/>
          <w:szCs w:val="28"/>
        </w:rPr>
        <w:t xml:space="preserve">зи с общественностью </w:t>
      </w:r>
    </w:p>
    <w:p w:rsidR="00E836D6" w:rsidRDefault="00E836D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95BAA" w:rsidRPr="00795BAA" w:rsidRDefault="00795BAA" w:rsidP="00E836D6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C630E4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C630E4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F602C" w:rsidRDefault="00C630E4" w:rsidP="007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 xml:space="preserve">2. </w:t>
      </w:r>
      <w:r w:rsidR="00706A9C">
        <w:rPr>
          <w:rFonts w:ascii="Times New Roman" w:hAnsi="Times New Roman" w:cs="Times New Roman"/>
          <w:sz w:val="28"/>
          <w:szCs w:val="28"/>
        </w:rPr>
        <w:t>Содержание</w:t>
      </w:r>
      <w:r w:rsidR="00F61123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706A9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706A9C" w:rsidRPr="00706A9C">
        <w:rPr>
          <w:rFonts w:ascii="Times New Roman" w:hAnsi="Times New Roman" w:cs="Times New Roman"/>
          <w:sz w:val="28"/>
          <w:szCs w:val="28"/>
        </w:rPr>
        <w:t xml:space="preserve"> </w:t>
      </w:r>
      <w:r w:rsidR="00F61123">
        <w:rPr>
          <w:rFonts w:ascii="Times New Roman" w:hAnsi="Times New Roman" w:cs="Times New Roman"/>
          <w:sz w:val="28"/>
          <w:szCs w:val="28"/>
        </w:rPr>
        <w:t>(</w:t>
      </w:r>
      <w:r w:rsidR="00586D62">
        <w:rPr>
          <w:rFonts w:ascii="Times New Roman" w:hAnsi="Times New Roman" w:cs="Times New Roman"/>
          <w:sz w:val="28"/>
          <w:szCs w:val="28"/>
        </w:rPr>
        <w:t>профессиональн</w:t>
      </w:r>
      <w:proofErr w:type="gramStart"/>
      <w:r w:rsidR="00586D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6D62">
        <w:rPr>
          <w:rFonts w:ascii="Times New Roman" w:hAnsi="Times New Roman" w:cs="Times New Roman"/>
          <w:sz w:val="28"/>
          <w:szCs w:val="28"/>
        </w:rPr>
        <w:t xml:space="preserve"> </w:t>
      </w:r>
      <w:r w:rsidR="009A594A">
        <w:rPr>
          <w:rFonts w:ascii="Times New Roman" w:hAnsi="Times New Roman" w:cs="Times New Roman"/>
          <w:sz w:val="28"/>
          <w:szCs w:val="28"/>
        </w:rPr>
        <w:t>ознакомительная практика</w:t>
      </w:r>
      <w:r w:rsidR="00F61123">
        <w:rPr>
          <w:rFonts w:ascii="Times New Roman" w:hAnsi="Times New Roman" w:cs="Times New Roman"/>
          <w:sz w:val="28"/>
          <w:szCs w:val="28"/>
        </w:rPr>
        <w:t>)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06A9C" w:rsidRPr="0074604E" w:rsidRDefault="009A594A" w:rsidP="0074604E">
      <w:pPr>
        <w:pStyle w:val="1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aps/>
          <w:color w:val="auto"/>
        </w:rPr>
      </w:pPr>
      <w:bookmarkStart w:id="0" w:name="__RefHeading__44_12714206161"/>
      <w:bookmarkEnd w:id="0"/>
      <w:r>
        <w:rPr>
          <w:rFonts w:ascii="Times New Roman" w:hAnsi="Times New Roman" w:cs="Times New Roman"/>
          <w:b w:val="0"/>
          <w:bCs w:val="0"/>
          <w:iCs/>
          <w:color w:val="auto"/>
        </w:rPr>
        <w:t>3</w:t>
      </w:r>
      <w:r w:rsidR="0074604E">
        <w:rPr>
          <w:rFonts w:ascii="Times New Roman" w:hAnsi="Times New Roman" w:cs="Times New Roman"/>
          <w:b w:val="0"/>
          <w:bCs w:val="0"/>
          <w:iCs/>
          <w:color w:val="auto"/>
        </w:rPr>
        <w:t xml:space="preserve">. </w:t>
      </w:r>
      <w:r w:rsidR="00706A9C" w:rsidRPr="00C630E4">
        <w:rPr>
          <w:rFonts w:ascii="Times New Roman" w:hAnsi="Times New Roman" w:cs="Times New Roman"/>
          <w:b w:val="0"/>
          <w:bCs w:val="0"/>
          <w:iCs/>
          <w:color w:val="auto"/>
        </w:rPr>
        <w:t xml:space="preserve">Требования к оформлению </w:t>
      </w:r>
      <w:r w:rsidR="00F61123">
        <w:rPr>
          <w:rFonts w:ascii="Times New Roman" w:hAnsi="Times New Roman" w:cs="Times New Roman"/>
          <w:b w:val="0"/>
          <w:bCs w:val="0"/>
          <w:iCs/>
          <w:color w:val="auto"/>
        </w:rPr>
        <w:t xml:space="preserve">отчета учебной </w:t>
      </w:r>
      <w:r w:rsidR="00706A9C" w:rsidRPr="0074604E">
        <w:rPr>
          <w:rFonts w:ascii="Times New Roman" w:hAnsi="Times New Roman" w:cs="Times New Roman"/>
          <w:b w:val="0"/>
          <w:color w:val="auto"/>
        </w:rPr>
        <w:t xml:space="preserve">практики </w:t>
      </w:r>
      <w:r w:rsidR="00F61123">
        <w:rPr>
          <w:rFonts w:ascii="Times New Roman" w:hAnsi="Times New Roman" w:cs="Times New Roman"/>
          <w:b w:val="0"/>
          <w:color w:val="auto"/>
        </w:rPr>
        <w:t>(</w:t>
      </w:r>
      <w:r w:rsidR="007A073A" w:rsidRPr="007A073A">
        <w:rPr>
          <w:rFonts w:ascii="Times New Roman" w:hAnsi="Times New Roman" w:cs="Times New Roman"/>
          <w:b w:val="0"/>
          <w:color w:val="auto"/>
        </w:rPr>
        <w:t>профессионально-</w:t>
      </w:r>
      <w:r w:rsidRPr="007A073A">
        <w:rPr>
          <w:rFonts w:ascii="Times New Roman" w:hAnsi="Times New Roman" w:cs="Times New Roman"/>
          <w:b w:val="0"/>
          <w:color w:val="auto"/>
        </w:rPr>
        <w:t>ознакомительная практика)</w:t>
      </w:r>
      <w:r w:rsidR="007F602C" w:rsidRPr="007A073A">
        <w:rPr>
          <w:rFonts w:ascii="Times New Roman" w:hAnsi="Times New Roman" w:cs="Times New Roman"/>
          <w:b w:val="0"/>
          <w:color w:val="auto"/>
        </w:rPr>
        <w:t>.</w:t>
      </w:r>
    </w:p>
    <w:p w:rsidR="00C630E4" w:rsidRPr="00C630E4" w:rsidRDefault="00C630E4" w:rsidP="007F602C">
      <w:pPr>
        <w:ind w:right="-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C630E4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560C0A" w:rsidRDefault="00560C0A">
      <w:pPr>
        <w:rPr>
          <w:rFonts w:ascii="Times New Roman" w:hAnsi="Times New Roman" w:cs="Times New Roman"/>
          <w:sz w:val="28"/>
          <w:szCs w:val="28"/>
        </w:rPr>
      </w:pPr>
    </w:p>
    <w:p w:rsidR="007F602C" w:rsidRDefault="007F60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720A3" w:rsidRPr="007B58D9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8D9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:rsidR="008339F3" w:rsidRPr="007B58D9" w:rsidRDefault="008339F3" w:rsidP="0083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проведению практики разработаны в с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ответствии с рабочей программой дисциплины по направлению подготовки 42.03.01 «Реклама и связи с общественностью», направленность (профиль) подготовки «Информационные и комм</w:t>
      </w:r>
      <w:r w:rsidRPr="007B58D9">
        <w:rPr>
          <w:rFonts w:ascii="Times New Roman" w:hAnsi="Times New Roman" w:cs="Times New Roman"/>
          <w:sz w:val="24"/>
          <w:szCs w:val="24"/>
        </w:rPr>
        <w:t>у</w:t>
      </w:r>
      <w:r w:rsidRPr="007B58D9">
        <w:rPr>
          <w:rFonts w:ascii="Times New Roman" w:hAnsi="Times New Roman" w:cs="Times New Roman"/>
          <w:sz w:val="24"/>
          <w:szCs w:val="24"/>
        </w:rPr>
        <w:t>никационные технологии в сфере продвижения продукции средств массовой информации».</w:t>
      </w:r>
    </w:p>
    <w:p w:rsidR="008821F4" w:rsidRPr="007B58D9" w:rsidRDefault="008821F4" w:rsidP="0083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образовательной программы </w:t>
      </w:r>
      <w:r w:rsidR="009A594A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«Практика» является обязательным и представляет</w:t>
      </w:r>
      <w:r w:rsidR="001A6CF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вид учебных занятий, непосредственно ориентированных на профессионально-практическую подготовку</w:t>
      </w:r>
      <w:r w:rsidR="001A6CF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 Учебная практика (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профессионально-ознакомительная практика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обязательным разделом ОПОП ВО по направлению подготовки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.03.0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 и связи с общественностью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F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2C1C" w:rsidRPr="007B58D9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ФГОС </w:t>
      </w:r>
      <w:proofErr w:type="gramStart"/>
      <w:r w:rsidR="00FF2C1C" w:rsidRPr="007B58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F2C1C" w:rsidRPr="007B58D9">
        <w:rPr>
          <w:rFonts w:ascii="Times New Roman" w:hAnsi="Times New Roman" w:cs="Times New Roman"/>
          <w:sz w:val="24"/>
          <w:szCs w:val="24"/>
        </w:rPr>
        <w:t>, графиком уче</w:t>
      </w:r>
      <w:r w:rsidR="00FF2C1C" w:rsidRPr="007B58D9">
        <w:rPr>
          <w:rFonts w:ascii="Times New Roman" w:hAnsi="Times New Roman" w:cs="Times New Roman"/>
          <w:sz w:val="24"/>
          <w:szCs w:val="24"/>
        </w:rPr>
        <w:t>б</w:t>
      </w:r>
      <w:r w:rsidR="00FF2C1C" w:rsidRPr="007B58D9">
        <w:rPr>
          <w:rFonts w:ascii="Times New Roman" w:hAnsi="Times New Roman" w:cs="Times New Roman"/>
          <w:sz w:val="24"/>
          <w:szCs w:val="24"/>
        </w:rPr>
        <w:t xml:space="preserve">ного процесса, учебным планом.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практика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(К.М.01.05(У)) </w:t>
      </w:r>
      <w:r w:rsid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 к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67C" w:rsidRP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 w:rsid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6367C" w:rsidRP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67C" w:rsidRPr="00163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.Дисциплины (модули)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комплексного модуля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плана. </w:t>
      </w:r>
    </w:p>
    <w:p w:rsidR="008821F4" w:rsidRPr="007B58D9" w:rsidRDefault="0016367C" w:rsidP="00833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(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профессионально-ознакомительная практика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направлена на форм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рование первоначальных представлений о функционировании различных подразделений / ко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паний,</w:t>
      </w:r>
      <w:r w:rsidR="001F43F8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занятых в сфере рекламы и / или связей с общественностью, способствует формиров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нию первичных навыков профессиональной деятельности, закрепляет начальные професси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нальные умения и навыки, полученные в процессе обучения. </w:t>
      </w:r>
    </w:p>
    <w:p w:rsidR="008339F3" w:rsidRPr="007B58D9" w:rsidRDefault="008339F3" w:rsidP="005023B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5E6BA0" w:rsidRPr="007B58D9" w:rsidRDefault="005E6BA0" w:rsidP="005023B6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7B58D9">
        <w:rPr>
          <w:rStyle w:val="fontstyle01"/>
          <w:rFonts w:ascii="Times New Roman" w:hAnsi="Times New Roman" w:cs="Times New Roman"/>
        </w:rPr>
        <w:t>Цели учебной практики</w:t>
      </w:r>
    </w:p>
    <w:p w:rsidR="001F43F8" w:rsidRPr="007B58D9" w:rsidRDefault="001F43F8" w:rsidP="001F43F8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</w:p>
    <w:p w:rsidR="001F43F8" w:rsidRPr="007B58D9" w:rsidRDefault="005E6BA0" w:rsidP="001F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Style w:val="fontstyle21"/>
          <w:rFonts w:ascii="Times New Roman" w:hAnsi="Times New Roman" w:cs="Times New Roman"/>
        </w:rPr>
        <w:t xml:space="preserve">Целями </w:t>
      </w:r>
      <w:r w:rsidR="008339F3" w:rsidRPr="007B58D9">
        <w:rPr>
          <w:rStyle w:val="fontstyle21"/>
          <w:rFonts w:ascii="Times New Roman" w:hAnsi="Times New Roman" w:cs="Times New Roman"/>
        </w:rPr>
        <w:t>у</w:t>
      </w:r>
      <w:r w:rsidRPr="007B58D9">
        <w:rPr>
          <w:rStyle w:val="fontstyle21"/>
          <w:rFonts w:ascii="Times New Roman" w:hAnsi="Times New Roman" w:cs="Times New Roman"/>
        </w:rPr>
        <w:t>чебной</w:t>
      </w:r>
      <w:r w:rsidR="008339F3" w:rsidRPr="007B58D9">
        <w:rPr>
          <w:rStyle w:val="fontstyle21"/>
          <w:rFonts w:ascii="Times New Roman" w:hAnsi="Times New Roman" w:cs="Times New Roman"/>
        </w:rPr>
        <w:t xml:space="preserve"> (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профессионально-ознакомительной)</w:t>
      </w:r>
      <w:r w:rsidRPr="007B58D9">
        <w:rPr>
          <w:rStyle w:val="fontstyle21"/>
          <w:rFonts w:ascii="Times New Roman" w:hAnsi="Times New Roman" w:cs="Times New Roman"/>
        </w:rPr>
        <w:t xml:space="preserve"> практики является </w:t>
      </w:r>
      <w:r w:rsidR="001F43F8" w:rsidRPr="007B58D9">
        <w:rPr>
          <w:rFonts w:ascii="Times New Roman" w:hAnsi="Times New Roman" w:cs="Times New Roman"/>
          <w:sz w:val="24"/>
          <w:szCs w:val="24"/>
        </w:rPr>
        <w:t>закрепление, расширение и углубление теоретических знаний; выработка умений применять полученные практические навыки при решении профессионально-прикладных и методических вопросов, приобретение практических навыков самостоятельной работы в области рекламы и связей с общественностью по направлению 42.03.01 Реклама и связи с общественностью.</w:t>
      </w:r>
    </w:p>
    <w:p w:rsidR="001F43F8" w:rsidRPr="007B58D9" w:rsidRDefault="001F43F8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</w:p>
    <w:p w:rsidR="00256C11" w:rsidRPr="007B58D9" w:rsidRDefault="005E6BA0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  <w:r w:rsidRPr="007B58D9">
        <w:rPr>
          <w:b/>
          <w:color w:val="000000"/>
          <w:sz w:val="24"/>
        </w:rPr>
        <w:t>Задачами учебной практики являются:</w:t>
      </w:r>
    </w:p>
    <w:p w:rsidR="001F43F8" w:rsidRPr="007B58D9" w:rsidRDefault="001F43F8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</w:p>
    <w:p w:rsidR="001F43F8" w:rsidRPr="007B58D9" w:rsidRDefault="001F43F8" w:rsidP="00F8338E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58D9">
        <w:rPr>
          <w:rFonts w:ascii="Times New Roman" w:hAnsi="Times New Roman"/>
          <w:color w:val="000000" w:themeColor="text1"/>
          <w:sz w:val="24"/>
          <w:szCs w:val="24"/>
        </w:rPr>
        <w:t>Изучение и ознакомление</w:t>
      </w:r>
      <w:r w:rsidR="00F8338E" w:rsidRPr="007B58D9">
        <w:rPr>
          <w:rFonts w:ascii="Times New Roman" w:hAnsi="Times New Roman"/>
          <w:color w:val="000000" w:themeColor="text1"/>
          <w:sz w:val="24"/>
          <w:szCs w:val="24"/>
        </w:rPr>
        <w:t xml:space="preserve"> с организацией </w:t>
      </w:r>
      <w:r w:rsidRPr="007B58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коммуникационных кампаний, проектов и м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роприятий</w:t>
      </w:r>
    </w:p>
    <w:p w:rsidR="001F43F8" w:rsidRPr="007B58D9" w:rsidRDefault="00F8338E" w:rsidP="00F8338E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58D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1F43F8" w:rsidRPr="007B58D9">
        <w:rPr>
          <w:rFonts w:ascii="Times New Roman" w:hAnsi="Times New Roman"/>
          <w:color w:val="000000" w:themeColor="text1"/>
          <w:sz w:val="24"/>
          <w:szCs w:val="24"/>
        </w:rPr>
        <w:t>ормирование способности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осуществления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авторск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специфики разных типов СМИ и других </w:t>
      </w:r>
      <w:proofErr w:type="spellStart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медиа</w:t>
      </w:r>
      <w:proofErr w:type="spellEnd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и имеющегося мирового и отечественного опыта</w:t>
      </w:r>
    </w:p>
    <w:p w:rsidR="001F43F8" w:rsidRPr="007B58D9" w:rsidRDefault="00F8338E" w:rsidP="00F8338E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58D9">
        <w:rPr>
          <w:rFonts w:ascii="Times New Roman" w:hAnsi="Times New Roman"/>
          <w:color w:val="000000" w:themeColor="text1"/>
          <w:sz w:val="24"/>
          <w:szCs w:val="24"/>
        </w:rPr>
        <w:t>Изучение и ознакомление с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применя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емыми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ями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маркетинговых коммуникаций при разработке и реализации коммуникационного продукта</w:t>
      </w:r>
    </w:p>
    <w:p w:rsidR="001F43F8" w:rsidRPr="007B58D9" w:rsidRDefault="00F8338E" w:rsidP="00F8338E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58D9">
        <w:rPr>
          <w:rFonts w:ascii="Times New Roman" w:hAnsi="Times New Roman"/>
          <w:color w:val="000000" w:themeColor="text1"/>
          <w:sz w:val="24"/>
          <w:szCs w:val="24"/>
        </w:rPr>
        <w:t>Изучение и ознакомление с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профессиональной деятельност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ью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технологич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ски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, технически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х средств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, прием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и метод</w:t>
      </w:r>
      <w:r w:rsidRPr="007B58D9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онлайн</w:t>
      </w:r>
      <w:proofErr w:type="spellEnd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офлайн</w:t>
      </w:r>
      <w:proofErr w:type="spellEnd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коммуникаций</w:t>
      </w:r>
    </w:p>
    <w:p w:rsidR="001F43F8" w:rsidRPr="007B58D9" w:rsidRDefault="00F8338E" w:rsidP="00F8338E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B58D9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 осуществлять поиск статистической и  аналитической и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 xml:space="preserve">формации, характеризующей ситуацию на рынке продукции СМИ, контроль и оценку </w:t>
      </w:r>
      <w:proofErr w:type="gramStart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эффективности результатов продвижения продукции СМИ</w:t>
      </w:r>
      <w:proofErr w:type="gramEnd"/>
      <w:r w:rsidR="001F43F8" w:rsidRPr="007B58D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F43F8" w:rsidRPr="007B58D9" w:rsidRDefault="001F43F8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</w:p>
    <w:p w:rsidR="00C17903" w:rsidRPr="007B58D9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 w:rsidRPr="007B58D9">
        <w:rPr>
          <w:b/>
          <w:bCs/>
          <w:sz w:val="28"/>
          <w:szCs w:val="28"/>
        </w:rPr>
        <w:t>1.</w:t>
      </w:r>
      <w:r w:rsidR="00AC593D" w:rsidRPr="007B58D9">
        <w:rPr>
          <w:b/>
          <w:bCs/>
          <w:sz w:val="28"/>
          <w:szCs w:val="28"/>
        </w:rPr>
        <w:t>2</w:t>
      </w:r>
      <w:r w:rsidR="00C17903" w:rsidRPr="007B58D9">
        <w:rPr>
          <w:b/>
          <w:bCs/>
          <w:sz w:val="28"/>
          <w:szCs w:val="28"/>
        </w:rPr>
        <w:t>. Формы и способы проведения практики</w:t>
      </w:r>
    </w:p>
    <w:p w:rsidR="00C17903" w:rsidRPr="007B58D9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03" w:rsidRPr="007B58D9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Согласно Учебному плану направления подготовки </w:t>
      </w:r>
      <w:r w:rsidR="00E836D6" w:rsidRPr="007B58D9">
        <w:rPr>
          <w:rFonts w:ascii="Times New Roman" w:hAnsi="Times New Roman" w:cs="Times New Roman"/>
          <w:sz w:val="24"/>
          <w:szCs w:val="24"/>
        </w:rPr>
        <w:t>42.03.01 «Реклама и связи с общес</w:t>
      </w:r>
      <w:r w:rsidR="00E836D6" w:rsidRPr="007B58D9">
        <w:rPr>
          <w:rFonts w:ascii="Times New Roman" w:hAnsi="Times New Roman" w:cs="Times New Roman"/>
          <w:sz w:val="24"/>
          <w:szCs w:val="24"/>
        </w:rPr>
        <w:t>т</w:t>
      </w:r>
      <w:r w:rsidR="00E836D6" w:rsidRPr="007B58D9">
        <w:rPr>
          <w:rFonts w:ascii="Times New Roman" w:hAnsi="Times New Roman" w:cs="Times New Roman"/>
          <w:sz w:val="24"/>
          <w:szCs w:val="24"/>
        </w:rPr>
        <w:t xml:space="preserve">венностью», направленность (профиль) подготовки «Информационные и коммуникационные технологии в сфере продвижения продукции средств массовой информации» </w:t>
      </w:r>
      <w:r w:rsidRPr="007B58D9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Н</w:t>
      </w:r>
      <w:r w:rsidRPr="007B58D9">
        <w:rPr>
          <w:rFonts w:ascii="Times New Roman" w:hAnsi="Times New Roman" w:cs="Times New Roman"/>
          <w:sz w:val="24"/>
          <w:szCs w:val="24"/>
        </w:rPr>
        <w:t>е</w:t>
      </w:r>
      <w:r w:rsidRPr="007B58D9">
        <w:rPr>
          <w:rFonts w:ascii="Times New Roman" w:hAnsi="Times New Roman" w:cs="Times New Roman"/>
          <w:sz w:val="24"/>
          <w:szCs w:val="24"/>
        </w:rPr>
        <w:t xml:space="preserve">прерывная форма проведения учебной практики может быть установлена в соответствии с </w:t>
      </w:r>
      <w:r w:rsidR="00AE2174"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н</w:t>
      </w:r>
      <w:r w:rsidRPr="007B58D9">
        <w:rPr>
          <w:rFonts w:ascii="Times New Roman" w:hAnsi="Times New Roman" w:cs="Times New Roman"/>
          <w:sz w:val="24"/>
          <w:szCs w:val="24"/>
        </w:rPr>
        <w:t>дивидуальным учебным планом обучающегося.</w:t>
      </w:r>
      <w:proofErr w:type="gramEnd"/>
    </w:p>
    <w:p w:rsidR="00E723E0" w:rsidRPr="007B58D9" w:rsidRDefault="00AE2174" w:rsidP="001A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Учебная практика может проводиться в структ</w:t>
      </w:r>
      <w:r w:rsidR="0018731A" w:rsidRPr="007B58D9">
        <w:rPr>
          <w:rFonts w:ascii="Times New Roman" w:hAnsi="Times New Roman" w:cs="Times New Roman"/>
          <w:sz w:val="24"/>
          <w:szCs w:val="24"/>
        </w:rPr>
        <w:t xml:space="preserve">урных подразделениях </w:t>
      </w:r>
      <w:proofErr w:type="spellStart"/>
      <w:r w:rsidR="0018731A" w:rsidRPr="007B58D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. </w:t>
      </w:r>
      <w:r w:rsidR="00817CC3" w:rsidRPr="007B58D9">
        <w:rPr>
          <w:rFonts w:ascii="Times New Roman" w:hAnsi="Times New Roman" w:cs="Times New Roman"/>
          <w:sz w:val="24"/>
          <w:szCs w:val="24"/>
        </w:rPr>
        <w:t>Учебную практику (</w:t>
      </w:r>
      <w:r w:rsidR="00EC4B9D"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</w:t>
      </w:r>
      <w:r w:rsidR="001A6CFF" w:rsidRPr="007B58D9">
        <w:rPr>
          <w:rFonts w:ascii="Times New Roman" w:hAnsi="Times New Roman" w:cs="Times New Roman"/>
          <w:sz w:val="24"/>
          <w:szCs w:val="24"/>
        </w:rPr>
        <w:t xml:space="preserve">ознакомительная </w:t>
      </w:r>
      <w:r w:rsidR="00817CC3" w:rsidRPr="007B58D9">
        <w:rPr>
          <w:rFonts w:ascii="Times New Roman" w:hAnsi="Times New Roman" w:cs="Times New Roman"/>
          <w:sz w:val="24"/>
          <w:szCs w:val="24"/>
        </w:rPr>
        <w:t>практик</w:t>
      </w:r>
      <w:r w:rsidR="001A6CFF" w:rsidRPr="007B58D9">
        <w:rPr>
          <w:rFonts w:ascii="Times New Roman" w:hAnsi="Times New Roman" w:cs="Times New Roman"/>
          <w:sz w:val="24"/>
          <w:szCs w:val="24"/>
        </w:rPr>
        <w:t>а)</w:t>
      </w:r>
      <w:r w:rsidR="00817CC3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AC593D" w:rsidRPr="007B58D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17CC3" w:rsidRPr="007B58D9">
        <w:rPr>
          <w:rFonts w:ascii="Times New Roman" w:hAnsi="Times New Roman" w:cs="Times New Roman"/>
          <w:sz w:val="24"/>
          <w:szCs w:val="24"/>
        </w:rPr>
        <w:t>проходят на предприятиях (в о</w:t>
      </w:r>
      <w:r w:rsidR="00817CC3" w:rsidRPr="007B58D9">
        <w:rPr>
          <w:rFonts w:ascii="Times New Roman" w:hAnsi="Times New Roman" w:cs="Times New Roman"/>
          <w:sz w:val="24"/>
          <w:szCs w:val="24"/>
        </w:rPr>
        <w:t>р</w:t>
      </w:r>
      <w:r w:rsidR="00817CC3" w:rsidRPr="007B58D9">
        <w:rPr>
          <w:rFonts w:ascii="Times New Roman" w:hAnsi="Times New Roman" w:cs="Times New Roman"/>
          <w:sz w:val="24"/>
          <w:szCs w:val="24"/>
        </w:rPr>
        <w:t>ганизациях), профиль деятельности которых соответствует избранной специальности.</w:t>
      </w:r>
      <w:r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E723E0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E723E0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E723E0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фильная организация должна отвечать следующим требованиям: </w:t>
      </w:r>
    </w:p>
    <w:p w:rsidR="00E723E0" w:rsidRPr="007B58D9" w:rsidRDefault="00E723E0" w:rsidP="007631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наличие необходимой материально-технической базы; </w:t>
      </w:r>
    </w:p>
    <w:p w:rsidR="00601048" w:rsidRPr="007B58D9" w:rsidRDefault="00E723E0" w:rsidP="006010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16A9" w:rsidRPr="007B58D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чающи</w:t>
      </w:r>
      <w:r w:rsidR="000316A9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601048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48" w:rsidRPr="007B58D9">
        <w:rPr>
          <w:rStyle w:val="50"/>
          <w:rFonts w:eastAsiaTheme="minorEastAsia"/>
          <w:b w:val="0"/>
          <w:sz w:val="24"/>
          <w:szCs w:val="24"/>
        </w:rPr>
        <w:t>требованиям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proofErr w:type="gramEnd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универсальных, </w:t>
      </w:r>
      <w:proofErr w:type="spellStart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общепрофессионал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145B2" w:rsidRPr="007B58D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 и профессиональных компетенций у обучающихся.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6A9" w:rsidRPr="007B58D9" w:rsidRDefault="000316A9" w:rsidP="00EC4B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деятельности, в кот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рых выпускники, освоившие программу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могут осуществлять профессиональную деятельность: 06 </w:t>
      </w:r>
      <w:r w:rsidR="001145B2" w:rsidRPr="007B58D9">
        <w:rPr>
          <w:rFonts w:ascii="Times New Roman" w:hAnsi="Times New Roman" w:cs="Times New Roman"/>
          <w:sz w:val="24"/>
          <w:szCs w:val="24"/>
        </w:rPr>
        <w:t xml:space="preserve">Связь, информационные и коммуникационные технологии </w:t>
      </w:r>
      <w:r w:rsidRPr="007B58D9">
        <w:rPr>
          <w:rFonts w:ascii="Times New Roman" w:hAnsi="Times New Roman" w:cs="Times New Roman"/>
          <w:sz w:val="24"/>
          <w:szCs w:val="24"/>
        </w:rPr>
        <w:t>(в сфере проект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рования, разработки, внедрения и эксплуатации информационных систем, управления их жи</w:t>
      </w:r>
      <w:r w:rsidRPr="007B58D9">
        <w:rPr>
          <w:rFonts w:ascii="Times New Roman" w:hAnsi="Times New Roman" w:cs="Times New Roman"/>
          <w:sz w:val="24"/>
          <w:szCs w:val="24"/>
        </w:rPr>
        <w:t>з</w:t>
      </w:r>
      <w:r w:rsidRPr="007B58D9">
        <w:rPr>
          <w:rFonts w:ascii="Times New Roman" w:hAnsi="Times New Roman" w:cs="Times New Roman"/>
          <w:sz w:val="24"/>
          <w:szCs w:val="24"/>
        </w:rPr>
        <w:t>ненным циклом)</w:t>
      </w:r>
    </w:p>
    <w:p w:rsidR="002C2E27" w:rsidRPr="007B58D9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Базами учебной практики для направления подготовки </w:t>
      </w:r>
      <w:r w:rsidR="00E836D6" w:rsidRPr="007B58D9">
        <w:rPr>
          <w:rFonts w:ascii="Times New Roman" w:hAnsi="Times New Roman" w:cs="Times New Roman"/>
          <w:sz w:val="24"/>
          <w:szCs w:val="24"/>
        </w:rPr>
        <w:t>42.03.01 «Реклама и связи с о</w:t>
      </w:r>
      <w:r w:rsidR="00E836D6" w:rsidRPr="007B58D9">
        <w:rPr>
          <w:rFonts w:ascii="Times New Roman" w:hAnsi="Times New Roman" w:cs="Times New Roman"/>
          <w:sz w:val="24"/>
          <w:szCs w:val="24"/>
        </w:rPr>
        <w:t>б</w:t>
      </w:r>
      <w:r w:rsidR="00E836D6" w:rsidRPr="007B58D9">
        <w:rPr>
          <w:rFonts w:ascii="Times New Roman" w:hAnsi="Times New Roman" w:cs="Times New Roman"/>
          <w:sz w:val="24"/>
          <w:szCs w:val="24"/>
        </w:rPr>
        <w:t>щественностью», направленность (профиль) подготовки «Информационные и коммуникацио</w:t>
      </w:r>
      <w:r w:rsidR="00E836D6" w:rsidRPr="007B58D9">
        <w:rPr>
          <w:rFonts w:ascii="Times New Roman" w:hAnsi="Times New Roman" w:cs="Times New Roman"/>
          <w:sz w:val="24"/>
          <w:szCs w:val="24"/>
        </w:rPr>
        <w:t>н</w:t>
      </w:r>
      <w:r w:rsidR="00E836D6" w:rsidRPr="007B58D9">
        <w:rPr>
          <w:rFonts w:ascii="Times New Roman" w:hAnsi="Times New Roman" w:cs="Times New Roman"/>
          <w:sz w:val="24"/>
          <w:szCs w:val="24"/>
        </w:rPr>
        <w:t>ные технологии в сфере продвижения продукции средств массовой информации»</w:t>
      </w:r>
      <w:r w:rsidRPr="007B58D9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046528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выст</w:t>
      </w:r>
      <w:r w:rsidRPr="007B58D9">
        <w:rPr>
          <w:rFonts w:ascii="Times New Roman" w:hAnsi="Times New Roman" w:cs="Times New Roman"/>
          <w:sz w:val="24"/>
          <w:szCs w:val="24"/>
        </w:rPr>
        <w:t>у</w:t>
      </w:r>
      <w:r w:rsidRPr="007B58D9">
        <w:rPr>
          <w:rFonts w:ascii="Times New Roman" w:hAnsi="Times New Roman" w:cs="Times New Roman"/>
          <w:sz w:val="24"/>
          <w:szCs w:val="24"/>
        </w:rPr>
        <w:t>пать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D90D6F" w:rsidRPr="007B58D9">
        <w:rPr>
          <w:rFonts w:ascii="Times New Roman" w:hAnsi="Times New Roman" w:cs="Times New Roman"/>
          <w:sz w:val="24"/>
          <w:szCs w:val="24"/>
        </w:rPr>
        <w:t>организации, направление деятельности которых соответствует профилю подготовки об</w:t>
      </w:r>
      <w:r w:rsidR="00D90D6F" w:rsidRPr="007B58D9">
        <w:rPr>
          <w:rFonts w:ascii="Times New Roman" w:hAnsi="Times New Roman" w:cs="Times New Roman"/>
          <w:sz w:val="24"/>
          <w:szCs w:val="24"/>
        </w:rPr>
        <w:t>у</w:t>
      </w:r>
      <w:r w:rsidR="00D90D6F" w:rsidRPr="007B58D9">
        <w:rPr>
          <w:rFonts w:ascii="Times New Roman" w:hAnsi="Times New Roman" w:cs="Times New Roman"/>
          <w:sz w:val="24"/>
          <w:szCs w:val="24"/>
        </w:rPr>
        <w:t>чающихся (</w:t>
      </w:r>
      <w:r w:rsidR="00EF5052" w:rsidRPr="007B58D9">
        <w:rPr>
          <w:rFonts w:ascii="Times New Roman" w:hAnsi="Times New Roman" w:cs="Times New Roman"/>
          <w:sz w:val="24"/>
          <w:szCs w:val="24"/>
        </w:rPr>
        <w:t>профильные организации</w:t>
      </w:r>
      <w:r w:rsidR="00D90D6F" w:rsidRPr="007B58D9">
        <w:rPr>
          <w:rFonts w:ascii="Times New Roman" w:hAnsi="Times New Roman" w:cs="Times New Roman"/>
          <w:sz w:val="24"/>
          <w:szCs w:val="24"/>
        </w:rPr>
        <w:t>)</w:t>
      </w:r>
      <w:r w:rsidR="002C2E27" w:rsidRPr="007B58D9">
        <w:rPr>
          <w:rFonts w:ascii="Times New Roman" w:hAnsi="Times New Roman" w:cs="Times New Roman"/>
          <w:sz w:val="24"/>
          <w:szCs w:val="24"/>
        </w:rPr>
        <w:t>.</w:t>
      </w:r>
    </w:p>
    <w:p w:rsidR="00094FC4" w:rsidRPr="007B58D9" w:rsidRDefault="00EC4B9D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</w:t>
      </w:r>
      <w:r w:rsidRPr="007B58D9">
        <w:rPr>
          <w:rFonts w:ascii="Times New Roman" w:hAnsi="Times New Roman" w:cs="Times New Roman"/>
          <w:sz w:val="24"/>
          <w:szCs w:val="24"/>
        </w:rPr>
        <w:t xml:space="preserve">ознакомительная практика проходит в организациях, независимо от их организационно-правовой формы и формы собственности преимущественно из сферы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инф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коммуникаций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Pr="007B58D9">
        <w:rPr>
          <w:rFonts w:ascii="Times New Roman" w:hAnsi="Times New Roman" w:cs="Times New Roman"/>
          <w:b/>
          <w:sz w:val="24"/>
          <w:szCs w:val="24"/>
        </w:rPr>
        <w:t>в своем составе подразделения</w:t>
      </w:r>
      <w:r w:rsidRPr="007B58D9">
        <w:rPr>
          <w:rFonts w:ascii="Times New Roman" w:hAnsi="Times New Roman" w:cs="Times New Roman"/>
          <w:sz w:val="24"/>
          <w:szCs w:val="24"/>
        </w:rPr>
        <w:t xml:space="preserve"> (отделы, службы, группы) рекламы и связей с общественностью, либо специализированные рекламные, информационные,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>-агентства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>.</w:t>
      </w:r>
      <w:r w:rsidR="00094FC4" w:rsidRPr="007B58D9">
        <w:rPr>
          <w:rFonts w:ascii="Times New Roman" w:hAnsi="Times New Roman" w:cs="Times New Roman"/>
        </w:rPr>
        <w:t xml:space="preserve"> </w:t>
      </w:r>
    </w:p>
    <w:p w:rsidR="00094FC4" w:rsidRPr="007B58D9" w:rsidRDefault="00094FC4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Организация проведения практики осуществляется на основе договоров с организаци</w:t>
      </w:r>
      <w:r w:rsidRPr="007B58D9">
        <w:rPr>
          <w:rFonts w:ascii="Times New Roman" w:hAnsi="Times New Roman" w:cs="Times New Roman"/>
          <w:sz w:val="24"/>
          <w:szCs w:val="24"/>
        </w:rPr>
        <w:t>я</w:t>
      </w:r>
      <w:r w:rsidRPr="007B58D9">
        <w:rPr>
          <w:rFonts w:ascii="Times New Roman" w:hAnsi="Times New Roman" w:cs="Times New Roman"/>
          <w:sz w:val="24"/>
          <w:szCs w:val="24"/>
        </w:rPr>
        <w:t>ми, деятельность которых соответствует профессиональным компетенциям, осваиваемым в рамках направления подготовки «Реклама и связи с общественностью».</w:t>
      </w:r>
    </w:p>
    <w:p w:rsidR="00C11363" w:rsidRPr="007B58D9" w:rsidRDefault="000316A9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58D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7650C" w:rsidRPr="007B58D9">
        <w:rPr>
          <w:rFonts w:ascii="Times New Roman" w:hAnsi="Times New Roman" w:cs="Times New Roman"/>
          <w:sz w:val="24"/>
          <w:szCs w:val="24"/>
        </w:rPr>
        <w:t xml:space="preserve"> проходят практику на основе договоров с</w:t>
      </w:r>
      <w:r w:rsidR="002C2E27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07650C" w:rsidRPr="007B58D9">
        <w:rPr>
          <w:rFonts w:ascii="Times New Roman" w:hAnsi="Times New Roman" w:cs="Times New Roman"/>
          <w:sz w:val="24"/>
          <w:szCs w:val="24"/>
        </w:rPr>
        <w:t xml:space="preserve">предприятиями, </w:t>
      </w:r>
      <w:r w:rsidR="00BF34B8" w:rsidRPr="007B58D9">
        <w:rPr>
          <w:rFonts w:ascii="Times New Roman" w:hAnsi="Times New Roman" w:cs="Times New Roman"/>
          <w:sz w:val="24"/>
          <w:szCs w:val="24"/>
        </w:rPr>
        <w:t xml:space="preserve">или </w:t>
      </w:r>
      <w:r w:rsidR="0007650C" w:rsidRPr="007B58D9">
        <w:rPr>
          <w:rFonts w:ascii="Times New Roman" w:hAnsi="Times New Roman" w:cs="Times New Roman"/>
          <w:sz w:val="24"/>
          <w:szCs w:val="24"/>
        </w:rPr>
        <w:t>организ</w:t>
      </w:r>
      <w:r w:rsidR="0007650C" w:rsidRPr="007B58D9">
        <w:rPr>
          <w:rFonts w:ascii="Times New Roman" w:hAnsi="Times New Roman" w:cs="Times New Roman"/>
          <w:sz w:val="24"/>
          <w:szCs w:val="24"/>
        </w:rPr>
        <w:t>а</w:t>
      </w:r>
      <w:r w:rsidR="0007650C" w:rsidRPr="007B58D9">
        <w:rPr>
          <w:rFonts w:ascii="Times New Roman" w:hAnsi="Times New Roman" w:cs="Times New Roman"/>
          <w:sz w:val="24"/>
          <w:szCs w:val="24"/>
        </w:rPr>
        <w:t>циями.</w:t>
      </w:r>
      <w:r w:rsidR="00763188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совмещающие обучение с трудовой деятельностью, вправе проходить учебную практику по месту трудовой деятельности в случаях, если профессиональная деятел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осуществляемая ими, соответствует требованиям к содержанию практики.</w:t>
      </w:r>
    </w:p>
    <w:p w:rsidR="0007650C" w:rsidRPr="007B58D9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обучающиеся находятся на рабочих местах и </w:t>
      </w:r>
      <w:r w:rsidR="009A594A" w:rsidRPr="007B58D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7B58D9">
        <w:rPr>
          <w:rFonts w:ascii="Times New Roman" w:hAnsi="Times New Roman" w:cs="Times New Roman"/>
          <w:sz w:val="24"/>
          <w:szCs w:val="24"/>
        </w:rPr>
        <w:t>выполня</w:t>
      </w:r>
      <w:r w:rsidR="009A594A" w:rsidRPr="007B58D9">
        <w:rPr>
          <w:rFonts w:ascii="Times New Roman" w:hAnsi="Times New Roman" w:cs="Times New Roman"/>
          <w:sz w:val="24"/>
          <w:szCs w:val="24"/>
        </w:rPr>
        <w:t>ть</w:t>
      </w:r>
      <w:r w:rsidR="004D23FF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часть обязанностей штатных работников, а при наличии вакансии</w:t>
      </w:r>
      <w:r w:rsidR="004D23FF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практикант может быть зачислен на штатную должность с выплатой заработной платы.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 xml:space="preserve">Зачисление обучающегося на штатные должности не освобождает их от выполнения </w:t>
      </w:r>
      <w:r w:rsidR="002C2E27" w:rsidRPr="007B58D9">
        <w:rPr>
          <w:rFonts w:ascii="Times New Roman" w:hAnsi="Times New Roman" w:cs="Times New Roman"/>
          <w:sz w:val="24"/>
          <w:szCs w:val="24"/>
        </w:rPr>
        <w:t>п</w:t>
      </w:r>
      <w:r w:rsidRPr="007B58D9">
        <w:rPr>
          <w:rFonts w:ascii="Times New Roman" w:hAnsi="Times New Roman" w:cs="Times New Roman"/>
          <w:sz w:val="24"/>
          <w:szCs w:val="24"/>
        </w:rPr>
        <w:t>рограммы</w:t>
      </w:r>
      <w:r w:rsidR="002C2E27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практики.</w:t>
      </w:r>
      <w:proofErr w:type="gramEnd"/>
    </w:p>
    <w:p w:rsidR="00FE6DA0" w:rsidRPr="007B58D9" w:rsidRDefault="00F943F2" w:rsidP="00FE6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стей и состояния здоровья.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Особенности прохождения практики инвалидами и лицами с ОВЗ определены в «Положении о практике обучающихся, осваивающих основные профессионал</w:t>
      </w:r>
      <w:r w:rsidRPr="007B58D9">
        <w:rPr>
          <w:rFonts w:ascii="Times New Roman" w:hAnsi="Times New Roman" w:cs="Times New Roman"/>
          <w:sz w:val="24"/>
          <w:szCs w:val="24"/>
        </w:rPr>
        <w:t>ь</w:t>
      </w:r>
      <w:r w:rsidRPr="007B58D9">
        <w:rPr>
          <w:rFonts w:ascii="Times New Roman" w:hAnsi="Times New Roman" w:cs="Times New Roman"/>
          <w:sz w:val="24"/>
          <w:szCs w:val="24"/>
        </w:rPr>
        <w:t xml:space="preserve">ные образовательные программы высшего образования – программы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программы магистратуры» (протокол № 7  заседания Ученого совета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 от 29 января 2018 г.).</w:t>
      </w:r>
      <w:proofErr w:type="gramEnd"/>
    </w:p>
    <w:p w:rsidR="00FE6DA0" w:rsidRPr="007B58D9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граммой реабилитации инвалида. </w:t>
      </w:r>
      <w:proofErr w:type="gramEnd"/>
    </w:p>
    <w:p w:rsidR="00FE6DA0" w:rsidRPr="007B58D9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proofErr w:type="gramEnd"/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практики </w:t>
      </w:r>
      <w:r w:rsidR="00EF5052"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ния и воспитания, специальных учебников, учебных пособий и дидактических материалов, сп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циальных технических средств обучения коллективного и индивидуального пользования, пр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доставление услуг ассистента (помощника), оказывающего обучающимся необходимую техн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ческую помощь, проведение групповых и индивидуальных коррекционных занятий, </w:t>
      </w: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вья и инвалидов.</w:t>
      </w:r>
      <w:proofErr w:type="gramEnd"/>
    </w:p>
    <w:p w:rsidR="00D3626E" w:rsidRPr="007B58D9" w:rsidRDefault="00D3626E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817CC3" w:rsidRPr="007B58D9" w:rsidRDefault="00740F28" w:rsidP="00AC59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8D9">
        <w:rPr>
          <w:rFonts w:ascii="Times New Roman" w:hAnsi="Times New Roman" w:cs="Times New Roman"/>
          <w:i/>
          <w:sz w:val="28"/>
          <w:szCs w:val="28"/>
        </w:rPr>
        <w:br w:type="page"/>
      </w:r>
      <w:r w:rsidR="00706A9C" w:rsidRPr="007B58D9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учебной практики</w:t>
      </w:r>
      <w:bookmarkEnd w:id="1"/>
    </w:p>
    <w:p w:rsidR="00817CC3" w:rsidRPr="007B58D9" w:rsidRDefault="00817CC3" w:rsidP="00174540">
      <w:pPr>
        <w:pStyle w:val="31"/>
        <w:shd w:val="clear" w:color="auto" w:fill="auto"/>
        <w:spacing w:after="0" w:line="240" w:lineRule="auto"/>
        <w:ind w:firstLine="709"/>
        <w:jc w:val="both"/>
      </w:pPr>
      <w:r w:rsidRPr="007B58D9">
        <w:t>Учебная практика (</w:t>
      </w:r>
      <w:r w:rsidR="007A073A" w:rsidRPr="007B58D9">
        <w:t>профессионально-</w:t>
      </w:r>
      <w:r w:rsidR="00601048" w:rsidRPr="007B58D9">
        <w:t xml:space="preserve">ознакомительная </w:t>
      </w:r>
      <w:r w:rsidRPr="007B58D9">
        <w:t xml:space="preserve">практика) </w:t>
      </w:r>
      <w:proofErr w:type="gramStart"/>
      <w:r w:rsidR="00AC593D" w:rsidRPr="007B58D9">
        <w:t>обучающихся</w:t>
      </w:r>
      <w:proofErr w:type="gramEnd"/>
      <w:r w:rsidRPr="007B58D9">
        <w:t xml:space="preserve"> проходит в соответствии с учебным планом.</w:t>
      </w:r>
    </w:p>
    <w:p w:rsidR="00817CC3" w:rsidRPr="007B58D9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</w:pPr>
      <w:r w:rsidRPr="007B58D9">
        <w:t xml:space="preserve">Общее руководство </w:t>
      </w:r>
      <w:r w:rsidR="00817CC3" w:rsidRPr="007B58D9">
        <w:t>практикой осуществляет Омская гуманитарная академия: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jc w:val="both"/>
      </w:pPr>
      <w:r w:rsidRPr="007B58D9">
        <w:t>заключает договоры с предприятиями (организациями), являющимися объектами пра</w:t>
      </w:r>
      <w:r w:rsidRPr="007B58D9">
        <w:t>к</w:t>
      </w:r>
      <w:r w:rsidRPr="007B58D9">
        <w:t>тики;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892"/>
        </w:tabs>
        <w:spacing w:after="0" w:line="240" w:lineRule="auto"/>
        <w:jc w:val="both"/>
      </w:pPr>
      <w:r w:rsidRPr="007B58D9">
        <w:t>устанавливает календарные графики прохождения практики;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jc w:val="both"/>
      </w:pPr>
      <w:r w:rsidRPr="007B58D9">
        <w:t xml:space="preserve">осуществляет </w:t>
      </w:r>
      <w:proofErr w:type="gramStart"/>
      <w:r w:rsidRPr="007B58D9">
        <w:t>контроль за</w:t>
      </w:r>
      <w:proofErr w:type="gramEnd"/>
      <w:r w:rsidRPr="007B58D9">
        <w:t xml:space="preserve"> организацией и проведением практики, соблюдением её ср</w:t>
      </w:r>
      <w:r w:rsidRPr="007B58D9">
        <w:t>о</w:t>
      </w:r>
      <w:r w:rsidRPr="007B58D9">
        <w:t xml:space="preserve">ков и сроков отчетности </w:t>
      </w:r>
      <w:r w:rsidR="00E836D6" w:rsidRPr="007B58D9">
        <w:t>по результатам прохождения практики</w:t>
      </w:r>
      <w:r w:rsidRPr="007B58D9">
        <w:t>.</w:t>
      </w:r>
    </w:p>
    <w:p w:rsidR="00817CC3" w:rsidRPr="007B58D9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Методическое руководство учебной практикой осуществляет кафедра </w:t>
      </w:r>
      <w:r w:rsidR="00524807" w:rsidRPr="007B58D9">
        <w:rPr>
          <w:rFonts w:ascii="Times New Roman" w:hAnsi="Times New Roman" w:cs="Times New Roman"/>
          <w:sz w:val="24"/>
          <w:szCs w:val="24"/>
        </w:rPr>
        <w:t>информатики математики и естественнонаучных дисциплин</w:t>
      </w:r>
      <w:r w:rsidR="00601048" w:rsidRPr="007B58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528" w:rsidRPr="007B58D9" w:rsidRDefault="00046528" w:rsidP="00524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Квалификация руководителей практики соответствует квалификационным характер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и дополнительного профессионального образования» от 08.09.2015 г. № 608н.</w:t>
      </w:r>
      <w:proofErr w:type="gramEnd"/>
    </w:p>
    <w:p w:rsidR="00FE6DA0" w:rsidRPr="007B58D9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>Перед убытием к месту прохождения практики студент</w:t>
      </w:r>
      <w:r w:rsidR="00EF5052" w:rsidRPr="007B58D9">
        <w:rPr>
          <w:rFonts w:ascii="Times New Roman" w:eastAsia="Times New Roman" w:hAnsi="Times New Roman" w:cs="Times New Roman"/>
          <w:sz w:val="24"/>
          <w:szCs w:val="24"/>
        </w:rPr>
        <w:t xml:space="preserve"> проходит инструктаж по технике безопасности,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 должен ознакомиться с программой практики, изучить рекомендуемую справо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ную и специальную литературу, проконсультироваться у руководителя практики</w:t>
      </w:r>
      <w:r w:rsidR="00E723E0" w:rsidRPr="007B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23E0" w:rsidRPr="007B58D9">
        <w:rPr>
          <w:rFonts w:ascii="Times New Roman" w:eastAsia="Times New Roman" w:hAnsi="Times New Roman" w:cs="Times New Roman"/>
          <w:sz w:val="24"/>
          <w:szCs w:val="24"/>
        </w:rPr>
        <w:t>ОмГА</w:t>
      </w:r>
      <w:proofErr w:type="spellEnd"/>
      <w:r w:rsidRPr="007B5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5C6" w:rsidRPr="007B58D9" w:rsidRDefault="004C45C6" w:rsidP="00F8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bCs/>
          <w:sz w:val="24"/>
          <w:szCs w:val="24"/>
        </w:rPr>
        <w:t>Обязанности кафедры, ответственной за организацию практики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(выпускающей кафе</w:t>
      </w:r>
      <w:r w:rsidRPr="007B58D9">
        <w:rPr>
          <w:rFonts w:ascii="Times New Roman" w:hAnsi="Times New Roman" w:cs="Times New Roman"/>
          <w:sz w:val="24"/>
          <w:szCs w:val="24"/>
        </w:rPr>
        <w:t>д</w:t>
      </w:r>
      <w:r w:rsidRPr="007B58D9">
        <w:rPr>
          <w:rFonts w:ascii="Times New Roman" w:hAnsi="Times New Roman" w:cs="Times New Roman"/>
          <w:sz w:val="24"/>
          <w:szCs w:val="24"/>
        </w:rPr>
        <w:t>ры): назначение руководителей практики из числа педагогических работников, подготовка пр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каза о распределении ст</w:t>
      </w:r>
      <w:r w:rsidR="00EE2FBA" w:rsidRPr="007B58D9">
        <w:rPr>
          <w:rFonts w:ascii="Times New Roman" w:hAnsi="Times New Roman" w:cs="Times New Roman"/>
          <w:sz w:val="24"/>
          <w:szCs w:val="24"/>
        </w:rPr>
        <w:t xml:space="preserve">удентов на практику, </w:t>
      </w:r>
      <w:r w:rsidRPr="007B58D9">
        <w:rPr>
          <w:rFonts w:ascii="Times New Roman" w:hAnsi="Times New Roman" w:cs="Times New Roman"/>
          <w:sz w:val="24"/>
          <w:szCs w:val="24"/>
        </w:rPr>
        <w:t>обеспечение предприятий и самих студентов пр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граммами практики, согласование программ практики с предприятиями-базами практики, мет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дическое руководство, а также проведение </w:t>
      </w:r>
      <w:r w:rsidR="009A594A" w:rsidRPr="007B58D9">
        <w:rPr>
          <w:rFonts w:ascii="Times New Roman" w:hAnsi="Times New Roman" w:cs="Times New Roman"/>
          <w:sz w:val="24"/>
          <w:szCs w:val="24"/>
        </w:rPr>
        <w:t>конференции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по разъяснению целей, содержания, порядка и контроля прохождения практики. </w:t>
      </w:r>
    </w:p>
    <w:p w:rsidR="00995FBD" w:rsidRPr="007B58D9" w:rsidRDefault="00995FBD" w:rsidP="00995FBD">
      <w:pPr>
        <w:pStyle w:val="s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B58D9">
        <w:rPr>
          <w:bCs/>
          <w:color w:val="000000"/>
        </w:rPr>
        <w:t>Руководитель практики от организации:</w:t>
      </w:r>
    </w:p>
    <w:p w:rsidR="007A073A" w:rsidRPr="007B58D9" w:rsidRDefault="00995FBD" w:rsidP="007A073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bCs/>
          <w:color w:val="000000"/>
          <w:sz w:val="24"/>
          <w:szCs w:val="24"/>
        </w:rPr>
        <w:t xml:space="preserve">составляет рабочий график (план) проведения </w:t>
      </w:r>
      <w:r w:rsidR="007A073A" w:rsidRPr="007B58D9">
        <w:rPr>
          <w:rFonts w:ascii="Times New Roman" w:hAnsi="Times New Roman"/>
          <w:sz w:val="24"/>
          <w:szCs w:val="24"/>
        </w:rPr>
        <w:t>профессионально-ознакомительной пра</w:t>
      </w:r>
      <w:r w:rsidR="007A073A" w:rsidRPr="007B58D9">
        <w:rPr>
          <w:rFonts w:ascii="Times New Roman" w:hAnsi="Times New Roman"/>
          <w:sz w:val="24"/>
          <w:szCs w:val="24"/>
        </w:rPr>
        <w:t>к</w:t>
      </w:r>
      <w:r w:rsidR="007A073A" w:rsidRPr="007B58D9">
        <w:rPr>
          <w:rFonts w:ascii="Times New Roman" w:hAnsi="Times New Roman"/>
          <w:sz w:val="24"/>
          <w:szCs w:val="24"/>
        </w:rPr>
        <w:t xml:space="preserve">тики; 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разрабатывает индивидуальные задания для </w:t>
      </w:r>
      <w:proofErr w:type="gramStart"/>
      <w:r w:rsidRPr="007B58D9">
        <w:rPr>
          <w:bCs/>
          <w:color w:val="000000"/>
        </w:rPr>
        <w:t>обучающихся</w:t>
      </w:r>
      <w:proofErr w:type="gramEnd"/>
      <w:r w:rsidRPr="007B58D9">
        <w:rPr>
          <w:bCs/>
          <w:color w:val="000000"/>
        </w:rPr>
        <w:t>, выполняемые в период пра</w:t>
      </w:r>
      <w:r w:rsidRPr="007B58D9">
        <w:rPr>
          <w:bCs/>
          <w:color w:val="000000"/>
        </w:rPr>
        <w:t>к</w:t>
      </w:r>
      <w:r w:rsidRPr="007B58D9">
        <w:rPr>
          <w:bCs/>
          <w:color w:val="000000"/>
        </w:rPr>
        <w:t>тики</w:t>
      </w:r>
      <w:r w:rsidR="00C80902">
        <w:rPr>
          <w:bCs/>
          <w:color w:val="000000"/>
        </w:rPr>
        <w:t xml:space="preserve"> (приложение 2)</w:t>
      </w:r>
      <w:r w:rsidRPr="007B58D9">
        <w:rPr>
          <w:bCs/>
          <w:color w:val="000000"/>
        </w:rPr>
        <w:t>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>участвует в распределении обучающихся по рабочим местам и видам работ в организ</w:t>
      </w:r>
      <w:r w:rsidRPr="007B58D9">
        <w:rPr>
          <w:bCs/>
          <w:color w:val="000000"/>
        </w:rPr>
        <w:t>а</w:t>
      </w:r>
      <w:r w:rsidRPr="007B58D9">
        <w:rPr>
          <w:bCs/>
          <w:color w:val="000000"/>
        </w:rPr>
        <w:t>ции;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осуществляет </w:t>
      </w:r>
      <w:proofErr w:type="gramStart"/>
      <w:r w:rsidRPr="007B58D9">
        <w:rPr>
          <w:bCs/>
          <w:color w:val="000000"/>
        </w:rPr>
        <w:t>контроль за</w:t>
      </w:r>
      <w:proofErr w:type="gramEnd"/>
      <w:r w:rsidRPr="007B58D9">
        <w:rPr>
          <w:bCs/>
          <w:color w:val="000000"/>
        </w:rPr>
        <w:t xml:space="preserve"> соблюдением сроков проведения практики и соответствием ее содержания требованиям;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оказывает методическую помощь </w:t>
      </w:r>
      <w:proofErr w:type="gramStart"/>
      <w:r w:rsidRPr="007B58D9">
        <w:rPr>
          <w:bCs/>
          <w:color w:val="000000"/>
        </w:rPr>
        <w:t>обучающимся</w:t>
      </w:r>
      <w:proofErr w:type="gramEnd"/>
      <w:r w:rsidRPr="007B58D9">
        <w:rPr>
          <w:bCs/>
          <w:color w:val="000000"/>
        </w:rPr>
        <w:t xml:space="preserve"> при выполне</w:t>
      </w:r>
      <w:r w:rsidR="00BF34B8" w:rsidRPr="007B58D9">
        <w:rPr>
          <w:bCs/>
          <w:color w:val="000000"/>
        </w:rPr>
        <w:t>нии ими индивидуальных заданий</w:t>
      </w:r>
      <w:r w:rsidRPr="007B58D9">
        <w:rPr>
          <w:bCs/>
          <w:color w:val="000000"/>
        </w:rPr>
        <w:t>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оценивает результаты прохождения практики </w:t>
      </w:r>
      <w:proofErr w:type="gramStart"/>
      <w:r w:rsidRPr="007B58D9">
        <w:rPr>
          <w:bCs/>
          <w:color w:val="000000"/>
        </w:rPr>
        <w:t>обучающимися</w:t>
      </w:r>
      <w:proofErr w:type="gramEnd"/>
      <w:r w:rsidRPr="007B58D9">
        <w:rPr>
          <w:bCs/>
          <w:color w:val="000000"/>
        </w:rPr>
        <w:t>.</w:t>
      </w:r>
    </w:p>
    <w:p w:rsidR="00EF66E3" w:rsidRPr="007B58D9" w:rsidRDefault="00EF66E3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B58D9">
        <w:rPr>
          <w:color w:val="000000"/>
        </w:rPr>
        <w:t>При проведении практики в профильной организации руководителем практики от орг</w:t>
      </w:r>
      <w:r w:rsidRPr="007B58D9">
        <w:rPr>
          <w:color w:val="000000"/>
        </w:rPr>
        <w:t>а</w:t>
      </w:r>
      <w:r w:rsidRPr="007B58D9">
        <w:rPr>
          <w:color w:val="000000"/>
        </w:rPr>
        <w:t>низации и руководителем практики от профильной организации составляется совместный раб</w:t>
      </w:r>
      <w:r w:rsidRPr="007B58D9">
        <w:rPr>
          <w:color w:val="000000"/>
        </w:rPr>
        <w:t>о</w:t>
      </w:r>
      <w:r w:rsidRPr="007B58D9">
        <w:rPr>
          <w:color w:val="000000"/>
        </w:rPr>
        <w:t>чий график (план) проведения практики (приложение</w:t>
      </w:r>
      <w:r w:rsidR="00BF34B8" w:rsidRPr="007B58D9">
        <w:rPr>
          <w:color w:val="000000"/>
        </w:rPr>
        <w:t xml:space="preserve"> 6</w:t>
      </w:r>
      <w:r w:rsidRPr="007B58D9">
        <w:rPr>
          <w:color w:val="000000"/>
        </w:rPr>
        <w:t>).</w:t>
      </w:r>
    </w:p>
    <w:p w:rsidR="00F80649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B58D9">
        <w:rPr>
          <w:bCs/>
        </w:rPr>
        <w:t>Функции организации – базы практики и обязанности руководителя практики – предст</w:t>
      </w:r>
      <w:r w:rsidRPr="007B58D9">
        <w:rPr>
          <w:bCs/>
        </w:rPr>
        <w:t>а</w:t>
      </w:r>
      <w:r w:rsidRPr="007B58D9">
        <w:rPr>
          <w:bCs/>
        </w:rPr>
        <w:t>вителя организации</w:t>
      </w:r>
      <w:r w:rsidRPr="007B58D9">
        <w:rPr>
          <w:b/>
          <w:bCs/>
        </w:rPr>
        <w:t xml:space="preserve"> </w:t>
      </w:r>
      <w:r w:rsidRPr="007B58D9">
        <w:t>должны обеспечить эффективное прохождение практики. Функции руков</w:t>
      </w:r>
      <w:r w:rsidRPr="007B58D9">
        <w:t>о</w:t>
      </w:r>
      <w:r w:rsidRPr="007B58D9">
        <w:t xml:space="preserve">дителя практики от профильной организации возлагаются на высококвалифицированных </w:t>
      </w:r>
      <w:r w:rsidR="00E37239" w:rsidRPr="007B58D9">
        <w:t>рук</w:t>
      </w:r>
      <w:r w:rsidR="00E37239" w:rsidRPr="007B58D9">
        <w:t>о</w:t>
      </w:r>
      <w:r w:rsidR="00E37239" w:rsidRPr="007B58D9">
        <w:t>водителей (</w:t>
      </w:r>
      <w:r w:rsidRPr="007B58D9">
        <w:t>специалистов</w:t>
      </w:r>
      <w:r w:rsidR="00E37239" w:rsidRPr="007B58D9">
        <w:t>)</w:t>
      </w:r>
      <w:r w:rsidRPr="007B58D9">
        <w:t xml:space="preserve"> определенных структурных подразделений.</w:t>
      </w:r>
    </w:p>
    <w:p w:rsidR="00F80649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B58D9">
        <w:rPr>
          <w:bCs/>
          <w:color w:val="000000"/>
        </w:rPr>
        <w:t>Руководитель практики от профильной организации: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>согласовывает индивидуальные задания, содержание и планируемые результаты практ</w:t>
      </w:r>
      <w:r w:rsidRPr="007B58D9">
        <w:rPr>
          <w:bCs/>
          <w:color w:val="000000"/>
        </w:rPr>
        <w:t>и</w:t>
      </w:r>
      <w:r w:rsidRPr="007B58D9">
        <w:rPr>
          <w:bCs/>
          <w:color w:val="000000"/>
        </w:rPr>
        <w:t>ки;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предоставляет рабочие места </w:t>
      </w:r>
      <w:proofErr w:type="gramStart"/>
      <w:r w:rsidRPr="007B58D9">
        <w:rPr>
          <w:bCs/>
          <w:color w:val="000000"/>
        </w:rPr>
        <w:t>обучающимся</w:t>
      </w:r>
      <w:proofErr w:type="gramEnd"/>
      <w:r w:rsidRPr="007B58D9">
        <w:rPr>
          <w:bCs/>
          <w:color w:val="000000"/>
        </w:rPr>
        <w:t>;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proofErr w:type="gramStart"/>
      <w:r w:rsidRPr="007B58D9">
        <w:rPr>
          <w:bCs/>
          <w:color w:val="000000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rPr>
          <w:bCs/>
          <w:color w:val="000000"/>
        </w:rPr>
        <w:lastRenderedPageBreak/>
        <w:t xml:space="preserve">проводит инструктаж </w:t>
      </w:r>
      <w:proofErr w:type="gramStart"/>
      <w:r w:rsidRPr="007B58D9">
        <w:rPr>
          <w:bCs/>
          <w:color w:val="000000"/>
        </w:rPr>
        <w:t>обучающихся</w:t>
      </w:r>
      <w:proofErr w:type="gramEnd"/>
      <w:r w:rsidRPr="007B58D9">
        <w:rPr>
          <w:bCs/>
          <w:color w:val="000000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80649" w:rsidRPr="007B58D9" w:rsidRDefault="00AC235A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t>распределяет студентов по рабочим местам, контролирует соблюдение трудовой и пр</w:t>
      </w:r>
      <w:r w:rsidRPr="007B58D9">
        <w:t>о</w:t>
      </w:r>
      <w:r w:rsidRPr="007B58D9">
        <w:t>изводственной дисциплины практикантами, знакомит с организацией работ на конкретном рабочем месте, контролирует ведение дневников.</w:t>
      </w:r>
    </w:p>
    <w:p w:rsidR="00AC235A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B58D9">
        <w:t xml:space="preserve">По итогам </w:t>
      </w:r>
      <w:r w:rsidR="00AC235A" w:rsidRPr="007B58D9">
        <w:t xml:space="preserve">практики руководитель практики – представитель организации готовит </w:t>
      </w:r>
      <w:r w:rsidR="00E37239" w:rsidRPr="007B58D9">
        <w:t>отзы</w:t>
      </w:r>
      <w:proofErr w:type="gramStart"/>
      <w:r w:rsidR="00E37239" w:rsidRPr="007B58D9">
        <w:t>в-</w:t>
      </w:r>
      <w:proofErr w:type="gramEnd"/>
      <w:r w:rsidR="00AC235A" w:rsidRPr="007B58D9">
        <w:t xml:space="preserve"> характеристику – отзыв от организации. Данный отзыв прилагается к отчету о практике. </w:t>
      </w:r>
    </w:p>
    <w:p w:rsidR="00AC235A" w:rsidRPr="007B58D9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>Отзыв руководителя практики может отражать следующие моменты</w:t>
      </w:r>
      <w:r w:rsidRPr="007B58D9">
        <w:rPr>
          <w:rFonts w:ascii="Times New Roman" w:hAnsi="Times New Roman" w:cs="Times New Roman"/>
          <w:sz w:val="24"/>
          <w:szCs w:val="24"/>
        </w:rPr>
        <w:t>. Характер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 xml:space="preserve">стика </w:t>
      </w:r>
      <w:r w:rsidR="00AC593D" w:rsidRPr="007B58D9">
        <w:rPr>
          <w:rFonts w:ascii="Times New Roman" w:hAnsi="Times New Roman" w:cs="Times New Roman"/>
          <w:sz w:val="24"/>
          <w:szCs w:val="24"/>
        </w:rPr>
        <w:t>обучающегося</w:t>
      </w:r>
      <w:r w:rsidRPr="007B58D9">
        <w:rPr>
          <w:rFonts w:ascii="Times New Roman" w:hAnsi="Times New Roman" w:cs="Times New Roman"/>
          <w:sz w:val="24"/>
          <w:szCs w:val="24"/>
        </w:rPr>
        <w:t xml:space="preserve"> как специалиста, овладевшего определенным набором компетенций; сп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собность к организаторской и управленческой деятельности, к творческому мышлению, ин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циативность и дисциплинированность, направления дальнейшего совершенствования, недо</w:t>
      </w:r>
      <w:r w:rsidRPr="007B58D9">
        <w:rPr>
          <w:rFonts w:ascii="Times New Roman" w:hAnsi="Times New Roman" w:cs="Times New Roman"/>
          <w:sz w:val="24"/>
          <w:szCs w:val="24"/>
        </w:rPr>
        <w:t>с</w:t>
      </w:r>
      <w:r w:rsidRPr="007B58D9">
        <w:rPr>
          <w:rFonts w:ascii="Times New Roman" w:hAnsi="Times New Roman" w:cs="Times New Roman"/>
          <w:sz w:val="24"/>
          <w:szCs w:val="24"/>
        </w:rPr>
        <w:t xml:space="preserve">татки и пробелы в подготовке студента. Дается, как правило, оценка выполнения </w:t>
      </w:r>
      <w:r w:rsidR="00E836D6" w:rsidRPr="007B58D9">
        <w:rPr>
          <w:rFonts w:ascii="Times New Roman" w:hAnsi="Times New Roman" w:cs="Times New Roman"/>
          <w:sz w:val="24"/>
          <w:szCs w:val="24"/>
        </w:rPr>
        <w:t>практикантом</w:t>
      </w:r>
      <w:r w:rsidRPr="007B58D9">
        <w:rPr>
          <w:rFonts w:ascii="Times New Roman" w:hAnsi="Times New Roman" w:cs="Times New Roman"/>
          <w:sz w:val="24"/>
          <w:szCs w:val="24"/>
        </w:rPr>
        <w:t xml:space="preserve"> работ в баллах</w:t>
      </w:r>
      <w:r w:rsidR="00D21B01" w:rsidRPr="007B58D9">
        <w:rPr>
          <w:rFonts w:ascii="Times New Roman" w:hAnsi="Times New Roman" w:cs="Times New Roman"/>
          <w:sz w:val="24"/>
          <w:szCs w:val="24"/>
        </w:rPr>
        <w:t>, оценка уровня освоения компетенций.</w:t>
      </w:r>
    </w:p>
    <w:p w:rsidR="006B0E37" w:rsidRPr="007B58D9" w:rsidRDefault="006B0E37" w:rsidP="006B0E37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ям по оформлению, следует сдать руководителю и защитить.</w:t>
      </w:r>
    </w:p>
    <w:p w:rsidR="00E37239" w:rsidRPr="007B58D9" w:rsidRDefault="00E37239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</w:p>
    <w:p w:rsidR="00AC235A" w:rsidRPr="007B58D9" w:rsidRDefault="00AC235A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7B58D9">
        <w:rPr>
          <w:b w:val="0"/>
          <w:i/>
          <w:sz w:val="28"/>
          <w:szCs w:val="28"/>
        </w:rPr>
        <w:t>Подведение итогов практики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Срок сдачи </w:t>
      </w:r>
      <w:r w:rsidR="00E836D6" w:rsidRPr="007B58D9">
        <w:rPr>
          <w:sz w:val="24"/>
          <w:szCs w:val="24"/>
        </w:rPr>
        <w:t>обучающимися</w:t>
      </w:r>
      <w:r w:rsidRPr="007B58D9">
        <w:rPr>
          <w:sz w:val="24"/>
          <w:szCs w:val="24"/>
        </w:rPr>
        <w:t xml:space="preserve">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практика оценивается по следующим критериям: 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полнота и качество выполнения требований, предусмотренных программой практики;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умение профессионально и грамотно отвечать на заданные вопросы;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исциплинированность и исполнительность студента во время прохождения практики;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отзыв руководителя учебной практики от организации</w:t>
      </w:r>
      <w:r w:rsidR="009A338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Основными требованиями, предъявляемыми к отчету о практике и его защите, являются: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Выполнение программы практики, соответствие разделов отчета разделам программы.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Самостоятельность студента при подготовке отчета.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Соответствие заголовков и содержания разделов.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Выполнение индивидуального задания, согласованного с научным руководителем.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Соблюдение требований к оформлению отчета по практике.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Полные и четкие ответы на вопросы комиссии при защите отчета.</w:t>
      </w:r>
    </w:p>
    <w:p w:rsidR="00AC235A" w:rsidRPr="007B58D9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Оценки, используемые при защите отчета о практике, «отлично», «хорошо», «удовлетвор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тельно» и «неудовлетворительно».</w:t>
      </w:r>
    </w:p>
    <w:p w:rsidR="00EF5052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>Критерии.</w:t>
      </w:r>
      <w:r w:rsidRPr="007B58D9">
        <w:rPr>
          <w:rFonts w:ascii="Times New Roman" w:hAnsi="Times New Roman" w:cs="Times New Roman"/>
          <w:sz w:val="24"/>
          <w:szCs w:val="24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Для получения «удовлетворительной» оценки необходимо продемонстрировать допу</w:t>
      </w:r>
      <w:r w:rsidRPr="007B58D9">
        <w:rPr>
          <w:rFonts w:ascii="Times New Roman" w:hAnsi="Times New Roman" w:cs="Times New Roman"/>
          <w:sz w:val="24"/>
          <w:szCs w:val="24"/>
        </w:rPr>
        <w:t>с</w:t>
      </w:r>
      <w:r w:rsidRPr="007B58D9">
        <w:rPr>
          <w:rFonts w:ascii="Times New Roman" w:hAnsi="Times New Roman" w:cs="Times New Roman"/>
          <w:sz w:val="24"/>
          <w:szCs w:val="24"/>
        </w:rPr>
        <w:t>тимый уровень (с незначительными отклонениями) по всем требованиям, предъявляемым к с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держанию и оформлению отчета о практике и его защите, поверхностно ответить на вопросы членов комиссии.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«Неудовлетворительно» оценивается уровень «ниже допустимого» как минимум по о</w:t>
      </w:r>
      <w:r w:rsidRPr="007B58D9">
        <w:rPr>
          <w:rFonts w:ascii="Times New Roman" w:hAnsi="Times New Roman" w:cs="Times New Roman"/>
          <w:sz w:val="24"/>
          <w:szCs w:val="24"/>
        </w:rPr>
        <w:t>д</w:t>
      </w:r>
      <w:r w:rsidRPr="007B58D9">
        <w:rPr>
          <w:rFonts w:ascii="Times New Roman" w:hAnsi="Times New Roman" w:cs="Times New Roman"/>
          <w:sz w:val="24"/>
          <w:szCs w:val="24"/>
        </w:rPr>
        <w:t>ному требованию, предъявляемому к содержанию и оформлению отчета о практике и его защ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AC235A" w:rsidRPr="007B58D9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lastRenderedPageBreak/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7B58D9" w:rsidRDefault="00AC235A" w:rsidP="00EF5052">
      <w:pPr>
        <w:pStyle w:val="211"/>
        <w:spacing w:after="0" w:line="240" w:lineRule="auto"/>
        <w:ind w:firstLine="709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Студенты, по уважительной или неуважительной причине не выполнившие программу практики, не защитившие отчет о</w:t>
      </w:r>
      <w:r w:rsidR="00D21B01" w:rsidRPr="007B58D9">
        <w:rPr>
          <w:sz w:val="24"/>
          <w:szCs w:val="24"/>
        </w:rPr>
        <w:t xml:space="preserve"> прохождении </w:t>
      </w:r>
      <w:r w:rsidRPr="007B58D9">
        <w:rPr>
          <w:sz w:val="24"/>
          <w:szCs w:val="24"/>
        </w:rPr>
        <w:t>практик</w:t>
      </w:r>
      <w:r w:rsidR="00D21B01" w:rsidRPr="007B58D9">
        <w:rPr>
          <w:sz w:val="24"/>
          <w:szCs w:val="24"/>
        </w:rPr>
        <w:t>и</w:t>
      </w:r>
      <w:r w:rsidRPr="007B58D9">
        <w:rPr>
          <w:sz w:val="24"/>
          <w:szCs w:val="24"/>
        </w:rPr>
        <w:t xml:space="preserve">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0316A9" w:rsidRPr="007B58D9" w:rsidRDefault="000316A9" w:rsidP="0003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2" w:name="bookmark10"/>
    </w:p>
    <w:p w:rsidR="000316A9" w:rsidRPr="007B58D9" w:rsidRDefault="000316A9" w:rsidP="0003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Обязанности обучающегося (практиканта) и руководителя практики при прохождении учебной практики</w:t>
      </w:r>
    </w:p>
    <w:p w:rsidR="000316A9" w:rsidRPr="007B58D9" w:rsidRDefault="000316A9" w:rsidP="0003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</w:rPr>
        <w:t>Обязанности обучающегося (практиканта) при прохождении практики определяются Положением о практике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бучающихся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</w:rPr>
        <w:t>, осваивающих основные профессиональные образов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тельные программы высшего образования</w:t>
      </w:r>
      <w:r w:rsidR="00D21B01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организации.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16A9" w:rsidRPr="007B58D9" w:rsidRDefault="000316A9" w:rsidP="0003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Обязанности руководителя практики определяются Положением о практике 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</w:rPr>
        <w:t>обучающи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ся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</w:rPr>
        <w:t>, осваивающих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основные профессиональные образовательные программы высшего образов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ния</w:t>
      </w:r>
      <w:r w:rsidR="00D21B01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организации.</w:t>
      </w:r>
    </w:p>
    <w:p w:rsidR="00EF5052" w:rsidRPr="007B58D9" w:rsidRDefault="00EF5052" w:rsidP="00EF505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06A9C" w:rsidRPr="007B58D9" w:rsidRDefault="00706A9C" w:rsidP="00EF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D9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DE1FCD" w:rsidRPr="007B58D9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7B58D9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D21B01" w:rsidRPr="007B58D9">
        <w:rPr>
          <w:rFonts w:ascii="Times New Roman" w:hAnsi="Times New Roman" w:cs="Times New Roman"/>
          <w:b/>
          <w:sz w:val="28"/>
          <w:szCs w:val="28"/>
        </w:rPr>
        <w:t>(</w:t>
      </w:r>
      <w:r w:rsidR="00636BCA">
        <w:rPr>
          <w:rFonts w:ascii="Times New Roman" w:hAnsi="Times New Roman" w:cs="Times New Roman"/>
          <w:b/>
          <w:sz w:val="28"/>
          <w:szCs w:val="28"/>
        </w:rPr>
        <w:t>профессионально-</w:t>
      </w:r>
      <w:r w:rsidR="00D21B01" w:rsidRPr="007B58D9">
        <w:rPr>
          <w:rFonts w:ascii="Times New Roman" w:hAnsi="Times New Roman" w:cs="Times New Roman"/>
          <w:b/>
          <w:sz w:val="28"/>
          <w:szCs w:val="28"/>
        </w:rPr>
        <w:t>ознакомительная практика)</w:t>
      </w:r>
    </w:p>
    <w:p w:rsidR="00706A9C" w:rsidRDefault="00C80902" w:rsidP="00C80902">
      <w:pPr>
        <w:pStyle w:val="24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80902">
        <w:rPr>
          <w:b/>
          <w:sz w:val="28"/>
          <w:szCs w:val="28"/>
        </w:rPr>
        <w:t>3 курс , 6 семестр,108 ч</w:t>
      </w:r>
      <w:r>
        <w:rPr>
          <w:b/>
          <w:sz w:val="28"/>
          <w:szCs w:val="28"/>
        </w:rPr>
        <w:t>)</w:t>
      </w:r>
    </w:p>
    <w:p w:rsidR="00C80902" w:rsidRPr="00C80902" w:rsidRDefault="00C80902" w:rsidP="00C80902">
      <w:pPr>
        <w:pStyle w:val="24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17CC3" w:rsidRPr="007B58D9" w:rsidRDefault="00817CC3" w:rsidP="00F8384F">
      <w:pPr>
        <w:pStyle w:val="24"/>
        <w:shd w:val="clear" w:color="auto" w:fill="auto"/>
        <w:spacing w:after="0" w:line="240" w:lineRule="auto"/>
        <w:ind w:firstLine="709"/>
        <w:jc w:val="both"/>
      </w:pPr>
      <w:r w:rsidRPr="007B58D9">
        <w:rPr>
          <w:sz w:val="24"/>
          <w:szCs w:val="24"/>
        </w:rPr>
        <w:t xml:space="preserve">По прибытии на место практики </w:t>
      </w:r>
      <w:r w:rsidR="00D21B01" w:rsidRPr="007B58D9">
        <w:rPr>
          <w:sz w:val="24"/>
          <w:szCs w:val="24"/>
        </w:rPr>
        <w:t xml:space="preserve">обучающийся </w:t>
      </w:r>
      <w:r w:rsidRPr="007B58D9">
        <w:rPr>
          <w:sz w:val="24"/>
          <w:szCs w:val="24"/>
        </w:rPr>
        <w:t>должен в первую очередь</w:t>
      </w:r>
      <w:r w:rsidR="0072640F" w:rsidRPr="007B58D9">
        <w:rPr>
          <w:sz w:val="24"/>
          <w:szCs w:val="24"/>
        </w:rPr>
        <w:t xml:space="preserve"> пройти инс</w:t>
      </w:r>
      <w:r w:rsidR="0072640F" w:rsidRPr="007B58D9">
        <w:rPr>
          <w:sz w:val="24"/>
          <w:szCs w:val="24"/>
        </w:rPr>
        <w:t>т</w:t>
      </w:r>
      <w:r w:rsidR="0072640F" w:rsidRPr="007B58D9">
        <w:rPr>
          <w:sz w:val="24"/>
          <w:szCs w:val="24"/>
        </w:rPr>
        <w:t>руктаж по технике безопасности</w:t>
      </w:r>
      <w:r w:rsidR="00C1317F" w:rsidRPr="007B58D9">
        <w:rPr>
          <w:sz w:val="24"/>
          <w:szCs w:val="24"/>
        </w:rPr>
        <w:t xml:space="preserve"> (отражается в дневнике практики первым пунктом</w:t>
      </w:r>
      <w:r w:rsidR="00163D3F" w:rsidRPr="007B58D9">
        <w:rPr>
          <w:sz w:val="24"/>
          <w:szCs w:val="24"/>
        </w:rPr>
        <w:t xml:space="preserve"> и в совм</w:t>
      </w:r>
      <w:r w:rsidR="00163D3F" w:rsidRPr="007B58D9">
        <w:rPr>
          <w:sz w:val="24"/>
          <w:szCs w:val="24"/>
        </w:rPr>
        <w:t>е</w:t>
      </w:r>
      <w:r w:rsidR="00163D3F" w:rsidRPr="007B58D9">
        <w:rPr>
          <w:sz w:val="24"/>
          <w:szCs w:val="24"/>
        </w:rPr>
        <w:t>стном графике</w:t>
      </w:r>
      <w:bookmarkEnd w:id="2"/>
      <w:r w:rsidR="00C80902">
        <w:rPr>
          <w:sz w:val="24"/>
          <w:szCs w:val="24"/>
        </w:rPr>
        <w:t>)</w:t>
      </w:r>
      <w:r w:rsidR="00094FC4" w:rsidRPr="007B58D9">
        <w:rPr>
          <w:sz w:val="24"/>
          <w:szCs w:val="24"/>
        </w:rPr>
        <w:t>.</w:t>
      </w:r>
    </w:p>
    <w:p w:rsidR="00560C0A" w:rsidRPr="007B58D9" w:rsidRDefault="00560C0A" w:rsidP="00174540">
      <w:pPr>
        <w:spacing w:after="0" w:line="240" w:lineRule="auto"/>
        <w:ind w:left="142" w:right="25"/>
        <w:jc w:val="right"/>
        <w:rPr>
          <w:rFonts w:ascii="Times New Roman" w:hAnsi="Times New Roman" w:cs="Times New Roman"/>
          <w:sz w:val="24"/>
          <w:szCs w:val="24"/>
        </w:rPr>
      </w:pPr>
    </w:p>
    <w:p w:rsidR="006B312F" w:rsidRPr="007B58D9" w:rsidRDefault="006B312F" w:rsidP="006B312F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7B58D9">
        <w:rPr>
          <w:rStyle w:val="fontstyle01"/>
          <w:rFonts w:ascii="Times New Roman" w:hAnsi="Times New Roman" w:cs="Times New Roman"/>
          <w:sz w:val="32"/>
          <w:szCs w:val="32"/>
        </w:rPr>
        <w:t>Разделы предоставляемого руководителю практики отчета</w:t>
      </w:r>
    </w:p>
    <w:p w:rsidR="006B312F" w:rsidRPr="007B58D9" w:rsidRDefault="006B312F" w:rsidP="006B3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8D9">
        <w:rPr>
          <w:rStyle w:val="fontstyle01"/>
          <w:rFonts w:ascii="Times New Roman" w:hAnsi="Times New Roman" w:cs="Times New Roman"/>
        </w:rPr>
        <w:t xml:space="preserve">В ходе выполнения общего задания </w:t>
      </w:r>
      <w:proofErr w:type="gramStart"/>
      <w:r w:rsidRPr="007B58D9">
        <w:rPr>
          <w:rStyle w:val="fontstyle01"/>
          <w:rFonts w:ascii="Times New Roman" w:hAnsi="Times New Roman" w:cs="Times New Roman"/>
        </w:rPr>
        <w:t>обучающемуся</w:t>
      </w:r>
      <w:proofErr w:type="gramEnd"/>
      <w:r w:rsidRPr="007B58D9">
        <w:rPr>
          <w:rStyle w:val="fontstyle01"/>
          <w:rFonts w:ascii="Times New Roman" w:hAnsi="Times New Roman" w:cs="Times New Roman"/>
        </w:rPr>
        <w:t xml:space="preserve"> </w:t>
      </w:r>
      <w:r w:rsidRPr="007B58D9">
        <w:rPr>
          <w:rStyle w:val="fontstyle01"/>
          <w:rFonts w:ascii="Times New Roman" w:hAnsi="Times New Roman" w:cs="Times New Roman"/>
          <w:b w:val="0"/>
        </w:rPr>
        <w:t>надлежит изучить следующие в</w:t>
      </w:r>
      <w:r w:rsidRPr="007B58D9">
        <w:rPr>
          <w:rStyle w:val="fontstyle01"/>
          <w:rFonts w:ascii="Times New Roman" w:hAnsi="Times New Roman" w:cs="Times New Roman"/>
          <w:b w:val="0"/>
        </w:rPr>
        <w:t>о</w:t>
      </w:r>
      <w:r w:rsidRPr="007B58D9">
        <w:rPr>
          <w:rStyle w:val="fontstyle01"/>
          <w:rFonts w:ascii="Times New Roman" w:hAnsi="Times New Roman" w:cs="Times New Roman"/>
          <w:b w:val="0"/>
        </w:rPr>
        <w:t>просы:</w:t>
      </w:r>
      <w:r w:rsidRPr="007B5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3A8C" w:rsidRPr="007B58D9" w:rsidRDefault="00583A8C" w:rsidP="006B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Собрать и проанализировать общие сведения об организации: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полное наименование организации, логотип, торговая марка, юридический адрес и местопол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жение;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сведения об истории организации;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организационно-правовая форма компании и организационная структура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философия, миссия организации и основные черты корпоративной стратегии;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нормативно-правовое обеспечение деятельности организации (Устав, лицензии, законодател</w:t>
      </w:r>
      <w:r w:rsidRPr="007B58D9">
        <w:rPr>
          <w:rFonts w:ascii="Times New Roman" w:hAnsi="Times New Roman" w:cs="Times New Roman"/>
          <w:sz w:val="24"/>
          <w:szCs w:val="24"/>
        </w:rPr>
        <w:t>ь</w:t>
      </w:r>
      <w:r w:rsidRPr="007B58D9">
        <w:rPr>
          <w:rFonts w:ascii="Times New Roman" w:hAnsi="Times New Roman" w:cs="Times New Roman"/>
          <w:sz w:val="24"/>
          <w:szCs w:val="24"/>
        </w:rPr>
        <w:t>ные акты, регулирующие деятельности организации (учреждения)</w:t>
      </w:r>
      <w:r w:rsidR="00F8384F" w:rsidRPr="007B58D9">
        <w:rPr>
          <w:rFonts w:ascii="Times New Roman" w:hAnsi="Times New Roman" w:cs="Times New Roman"/>
          <w:sz w:val="24"/>
          <w:szCs w:val="24"/>
        </w:rPr>
        <w:t>;</w:t>
      </w:r>
    </w:p>
    <w:p w:rsidR="00583A8C" w:rsidRPr="007B58D9" w:rsidRDefault="00583A8C" w:rsidP="00F83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sym w:font="Symbol" w:char="F0B7"/>
      </w:r>
      <w:r w:rsidRPr="007B58D9">
        <w:rPr>
          <w:rFonts w:ascii="Times New Roman" w:hAnsi="Times New Roman" w:cs="Times New Roman"/>
          <w:sz w:val="24"/>
          <w:szCs w:val="24"/>
        </w:rPr>
        <w:t>основные продукты и (или) услуги, выпускаемые (предоставляемые) данной организацией, их краткая характеристика</w:t>
      </w:r>
      <w:r w:rsidR="00F8384F" w:rsidRPr="007B58D9">
        <w:rPr>
          <w:rFonts w:ascii="Times New Roman" w:hAnsi="Times New Roman" w:cs="Times New Roman"/>
          <w:sz w:val="24"/>
          <w:szCs w:val="24"/>
        </w:rPr>
        <w:t>.</w:t>
      </w:r>
    </w:p>
    <w:p w:rsidR="006B312F" w:rsidRPr="007B58D9" w:rsidRDefault="006B312F" w:rsidP="006B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D9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583A8C" w:rsidRPr="007B58D9" w:rsidRDefault="006B312F" w:rsidP="00F8384F">
      <w:pPr>
        <w:pStyle w:val="ad"/>
        <w:spacing w:before="0" w:beforeAutospacing="0" w:after="0" w:afterAutospacing="0"/>
      </w:pPr>
      <w:r w:rsidRPr="007B58D9">
        <w:rPr>
          <w:rStyle w:val="fontstyle01"/>
          <w:rFonts w:ascii="Times New Roman" w:hAnsi="Times New Roman"/>
          <w:b w:val="0"/>
        </w:rPr>
        <w:t xml:space="preserve">1. </w:t>
      </w:r>
      <w:r w:rsidR="00583A8C" w:rsidRPr="007B58D9">
        <w:t xml:space="preserve">Проанализировать степень вовлеченности предприятия в пространство современных </w:t>
      </w:r>
      <w:hyperlink r:id="rId7" w:tooltip="Информационные технологии" w:history="1">
        <w:r w:rsidR="00583A8C" w:rsidRPr="007B58D9">
          <w:rPr>
            <w:rStyle w:val="ae"/>
            <w:color w:val="auto"/>
          </w:rPr>
          <w:t>инфо</w:t>
        </w:r>
        <w:r w:rsidR="00583A8C" w:rsidRPr="007B58D9">
          <w:rPr>
            <w:rStyle w:val="ae"/>
            <w:color w:val="auto"/>
          </w:rPr>
          <w:t>р</w:t>
        </w:r>
        <w:r w:rsidR="00583A8C" w:rsidRPr="007B58D9">
          <w:rPr>
            <w:rStyle w:val="ae"/>
            <w:color w:val="auto"/>
          </w:rPr>
          <w:t>мационных технологий</w:t>
        </w:r>
      </w:hyperlink>
      <w:r w:rsidR="00583A8C" w:rsidRPr="007B58D9">
        <w:t xml:space="preserve"> (наличие собственного интернет-сайта, современных программ обр</w:t>
      </w:r>
      <w:r w:rsidR="00583A8C" w:rsidRPr="007B58D9">
        <w:t>а</w:t>
      </w:r>
      <w:r w:rsidR="00583A8C" w:rsidRPr="007B58D9">
        <w:t xml:space="preserve">ботки аудио и </w:t>
      </w:r>
      <w:proofErr w:type="gramStart"/>
      <w:r w:rsidR="00583A8C" w:rsidRPr="007B58D9">
        <w:t>видео информации</w:t>
      </w:r>
      <w:proofErr w:type="gramEnd"/>
      <w:r w:rsidR="00583A8C" w:rsidRPr="007B58D9">
        <w:t xml:space="preserve">, качество полиграфии, </w:t>
      </w:r>
      <w:hyperlink r:id="rId8" w:tooltip="Транспортные системы" w:history="1">
        <w:r w:rsidR="00583A8C" w:rsidRPr="007B58D9">
          <w:rPr>
            <w:rStyle w:val="ae"/>
            <w:color w:val="auto"/>
          </w:rPr>
          <w:t>транспортных коммуникаций</w:t>
        </w:r>
      </w:hyperlink>
      <w:r w:rsidR="00583A8C" w:rsidRPr="007B58D9">
        <w:t xml:space="preserve"> и пр.)</w:t>
      </w:r>
      <w:r w:rsidR="009A338F" w:rsidRPr="007B58D9">
        <w:t>.</w:t>
      </w:r>
    </w:p>
    <w:p w:rsidR="00EC4B9D" w:rsidRPr="007B58D9" w:rsidRDefault="00EC4B9D" w:rsidP="00F8384F">
      <w:pPr>
        <w:pStyle w:val="ad"/>
        <w:spacing w:before="0" w:beforeAutospacing="0" w:after="0" w:afterAutospacing="0"/>
        <w:rPr>
          <w:color w:val="000000" w:themeColor="text1"/>
        </w:rPr>
      </w:pPr>
    </w:p>
    <w:p w:rsidR="00F8384F" w:rsidRPr="007B58D9" w:rsidRDefault="00F8384F" w:rsidP="00F8384F">
      <w:pPr>
        <w:pStyle w:val="ad"/>
        <w:spacing w:before="0" w:beforeAutospacing="0" w:after="0" w:afterAutospacing="0"/>
        <w:rPr>
          <w:color w:val="000000"/>
        </w:rPr>
      </w:pPr>
      <w:r w:rsidRPr="007B58D9">
        <w:rPr>
          <w:color w:val="000000" w:themeColor="text1"/>
        </w:rPr>
        <w:t>2. Ознакомиться с</w:t>
      </w:r>
      <w:r w:rsidRPr="007B58D9">
        <w:rPr>
          <w:color w:val="000000"/>
        </w:rPr>
        <w:t xml:space="preserve"> профессиональной деятельностью основных технологических решений, те</w:t>
      </w:r>
      <w:r w:rsidRPr="007B58D9">
        <w:rPr>
          <w:color w:val="000000"/>
        </w:rPr>
        <w:t>х</w:t>
      </w:r>
      <w:r w:rsidRPr="007B58D9">
        <w:rPr>
          <w:color w:val="000000"/>
        </w:rPr>
        <w:t xml:space="preserve">нических средств, приемов и методов </w:t>
      </w:r>
      <w:proofErr w:type="spellStart"/>
      <w:r w:rsidRPr="007B58D9">
        <w:rPr>
          <w:color w:val="000000"/>
        </w:rPr>
        <w:t>онлайн</w:t>
      </w:r>
      <w:proofErr w:type="spellEnd"/>
      <w:r w:rsidRPr="007B58D9">
        <w:rPr>
          <w:color w:val="000000"/>
        </w:rPr>
        <w:t xml:space="preserve"> и </w:t>
      </w:r>
      <w:proofErr w:type="spellStart"/>
      <w:r w:rsidRPr="007B58D9">
        <w:rPr>
          <w:color w:val="000000"/>
        </w:rPr>
        <w:t>офлайн</w:t>
      </w:r>
      <w:proofErr w:type="spellEnd"/>
      <w:r w:rsidRPr="007B58D9">
        <w:rPr>
          <w:color w:val="000000"/>
        </w:rPr>
        <w:t xml:space="preserve"> коммуникаций.</w:t>
      </w:r>
    </w:p>
    <w:p w:rsidR="009A338F" w:rsidRPr="007B58D9" w:rsidRDefault="009A338F" w:rsidP="00F8384F">
      <w:pPr>
        <w:pStyle w:val="ad"/>
        <w:spacing w:before="0" w:beforeAutospacing="0" w:after="0" w:afterAutospacing="0"/>
      </w:pPr>
    </w:p>
    <w:p w:rsidR="00F8384F" w:rsidRPr="007B58D9" w:rsidRDefault="00EC4B9D" w:rsidP="00F8384F">
      <w:pPr>
        <w:pStyle w:val="ad"/>
        <w:spacing w:before="0" w:beforeAutospacing="0" w:after="0" w:afterAutospacing="0"/>
      </w:pPr>
      <w:r w:rsidRPr="007B58D9">
        <w:t>3</w:t>
      </w:r>
      <w:r w:rsidR="00583A8C" w:rsidRPr="007B58D9">
        <w:t>. Охарактеризовать состояние внешних организационных связей – работу с партнерами, ауд</w:t>
      </w:r>
      <w:r w:rsidR="00583A8C" w:rsidRPr="007B58D9">
        <w:t>и</w:t>
      </w:r>
      <w:r w:rsidR="00583A8C" w:rsidRPr="007B58D9">
        <w:t>торией и конкурентами</w:t>
      </w:r>
      <w:r w:rsidR="00F8384F" w:rsidRPr="007B58D9">
        <w:rPr>
          <w:color w:val="000000" w:themeColor="text1"/>
        </w:rPr>
        <w:t xml:space="preserve"> ознакомление с</w:t>
      </w:r>
      <w:r w:rsidR="00F8384F" w:rsidRPr="007B58D9">
        <w:rPr>
          <w:color w:val="000000"/>
        </w:rPr>
        <w:t xml:space="preserve"> применяемыми основными технологиями маркетинг</w:t>
      </w:r>
      <w:r w:rsidR="00F8384F" w:rsidRPr="007B58D9">
        <w:rPr>
          <w:color w:val="000000"/>
        </w:rPr>
        <w:t>о</w:t>
      </w:r>
      <w:r w:rsidR="00F8384F" w:rsidRPr="007B58D9">
        <w:rPr>
          <w:color w:val="000000"/>
        </w:rPr>
        <w:t>вых коммуникаций при разработке и реализации коммуникационного продукта</w:t>
      </w:r>
      <w:r w:rsidR="00F8384F" w:rsidRPr="007B58D9">
        <w:t>. Формы этой работы, основные результаты.</w:t>
      </w:r>
    </w:p>
    <w:p w:rsidR="009A338F" w:rsidRPr="007B58D9" w:rsidRDefault="009A338F" w:rsidP="00F8384F">
      <w:pPr>
        <w:pStyle w:val="ad"/>
        <w:spacing w:before="0" w:beforeAutospacing="0" w:after="0" w:afterAutospacing="0"/>
      </w:pPr>
    </w:p>
    <w:p w:rsidR="00583A8C" w:rsidRPr="007B58D9" w:rsidRDefault="00EC4B9D" w:rsidP="00F8384F">
      <w:pPr>
        <w:pStyle w:val="ad"/>
        <w:spacing w:before="0" w:beforeAutospacing="0" w:after="0" w:afterAutospacing="0"/>
      </w:pPr>
      <w:r w:rsidRPr="007B58D9">
        <w:t>4</w:t>
      </w:r>
      <w:r w:rsidR="00583A8C" w:rsidRPr="007B58D9">
        <w:t xml:space="preserve">. Охарактеризовать состояние внутренних коммуникаций и уровень развития корпоративной культуры на предприятии (корпоративный стиль, </w:t>
      </w:r>
      <w:r w:rsidR="00F8384F" w:rsidRPr="007B58D9">
        <w:t>тематические мероприятия</w:t>
      </w:r>
      <w:r w:rsidR="00583A8C" w:rsidRPr="007B58D9">
        <w:t xml:space="preserve"> и пр.).</w:t>
      </w:r>
    </w:p>
    <w:p w:rsidR="009A338F" w:rsidRPr="007B58D9" w:rsidRDefault="009A338F" w:rsidP="00F8384F">
      <w:pPr>
        <w:pStyle w:val="ad"/>
        <w:spacing w:before="0" w:beforeAutospacing="0" w:after="0" w:afterAutospacing="0"/>
      </w:pPr>
    </w:p>
    <w:p w:rsidR="00F8384F" w:rsidRPr="007B58D9" w:rsidRDefault="00EC4B9D" w:rsidP="00F8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5</w:t>
      </w:r>
      <w:r w:rsidR="00583A8C" w:rsidRPr="007B58D9">
        <w:rPr>
          <w:rFonts w:ascii="Times New Roman" w:hAnsi="Times New Roman" w:cs="Times New Roman"/>
          <w:sz w:val="24"/>
          <w:szCs w:val="24"/>
        </w:rPr>
        <w:t>. Описать текущие и перспективные проекты компании (реклама, информационный, развлек</w:t>
      </w:r>
      <w:r w:rsidR="00583A8C" w:rsidRPr="007B58D9">
        <w:rPr>
          <w:rFonts w:ascii="Times New Roman" w:hAnsi="Times New Roman" w:cs="Times New Roman"/>
          <w:sz w:val="24"/>
          <w:szCs w:val="24"/>
        </w:rPr>
        <w:t>а</w:t>
      </w:r>
      <w:r w:rsidR="00583A8C" w:rsidRPr="007B58D9">
        <w:rPr>
          <w:rFonts w:ascii="Times New Roman" w:hAnsi="Times New Roman" w:cs="Times New Roman"/>
          <w:sz w:val="24"/>
          <w:szCs w:val="24"/>
        </w:rPr>
        <w:t>тельный и пр. конвенты, социальные проекты).</w:t>
      </w:r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4B9D" w:rsidRPr="007B58D9" w:rsidRDefault="00EC4B9D" w:rsidP="00F8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84F" w:rsidRPr="007B58D9" w:rsidRDefault="00EC4B9D" w:rsidP="00F8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Проанализировать статистическую и  аналитическую информацию, характеризующую ситу</w:t>
      </w:r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на рынке продукции СМИ, контроль и оценку </w:t>
      </w:r>
      <w:proofErr w:type="gramStart"/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результатов продвижения продукции СМИ</w:t>
      </w:r>
      <w:proofErr w:type="gramEnd"/>
      <w:r w:rsidR="00F8384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B9D" w:rsidRPr="007B58D9" w:rsidRDefault="00EC4B9D" w:rsidP="00F8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D3" w:rsidRPr="007B58D9" w:rsidRDefault="004D24D3" w:rsidP="005C5869">
      <w:pPr>
        <w:pStyle w:val="1"/>
        <w:keepNext w:val="0"/>
        <w:numPr>
          <w:ilvl w:val="0"/>
          <w:numId w:val="6"/>
        </w:numPr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auto"/>
        </w:rPr>
      </w:pPr>
      <w:r w:rsidRPr="007B58D9">
        <w:rPr>
          <w:rFonts w:ascii="Times New Roman" w:hAnsi="Times New Roman" w:cs="Times New Roman"/>
          <w:bCs w:val="0"/>
          <w:iCs/>
          <w:color w:val="auto"/>
        </w:rPr>
        <w:t xml:space="preserve">Требования к оформлению отчета учебной </w:t>
      </w:r>
      <w:r w:rsidRPr="007B58D9">
        <w:rPr>
          <w:rFonts w:ascii="Times New Roman" w:hAnsi="Times New Roman" w:cs="Times New Roman"/>
          <w:color w:val="auto"/>
        </w:rPr>
        <w:t>практики (</w:t>
      </w:r>
      <w:r w:rsidR="00FF2C1C" w:rsidRPr="00FF2C1C">
        <w:rPr>
          <w:rFonts w:ascii="Times New Roman" w:hAnsi="Times New Roman" w:cs="Times New Roman"/>
          <w:color w:val="auto"/>
        </w:rPr>
        <w:t>профессионал</w:t>
      </w:r>
      <w:r w:rsidR="00FF2C1C" w:rsidRPr="00FF2C1C">
        <w:rPr>
          <w:rFonts w:ascii="Times New Roman" w:hAnsi="Times New Roman" w:cs="Times New Roman"/>
          <w:color w:val="auto"/>
        </w:rPr>
        <w:t>ь</w:t>
      </w:r>
      <w:r w:rsidR="00FF2C1C" w:rsidRPr="00FF2C1C">
        <w:rPr>
          <w:rFonts w:ascii="Times New Roman" w:hAnsi="Times New Roman" w:cs="Times New Roman"/>
          <w:color w:val="auto"/>
        </w:rPr>
        <w:t>но-ознакомительная практика</w:t>
      </w:r>
      <w:r w:rsidRPr="007B58D9">
        <w:rPr>
          <w:rFonts w:ascii="Times New Roman" w:hAnsi="Times New Roman" w:cs="Times New Roman"/>
          <w:color w:val="auto"/>
        </w:rPr>
        <w:t>)</w:t>
      </w:r>
      <w:r w:rsidR="00E37239" w:rsidRPr="007B58D9">
        <w:rPr>
          <w:rFonts w:ascii="Times New Roman" w:hAnsi="Times New Roman" w:cs="Times New Roman"/>
          <w:color w:val="auto"/>
        </w:rPr>
        <w:t xml:space="preserve"> определены положением</w:t>
      </w:r>
      <w:r w:rsidR="001145B2" w:rsidRPr="007B58D9">
        <w:rPr>
          <w:rFonts w:ascii="Times New Roman" w:hAnsi="Times New Roman" w:cs="Times New Roman"/>
          <w:color w:val="auto"/>
        </w:rPr>
        <w:t xml:space="preserve">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rStyle w:val="a9"/>
          <w:color w:val="auto"/>
          <w:sz w:val="28"/>
          <w:szCs w:val="28"/>
        </w:rPr>
      </w:pP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rStyle w:val="a9"/>
          <w:color w:val="auto"/>
          <w:sz w:val="28"/>
          <w:szCs w:val="28"/>
        </w:rPr>
      </w:pPr>
      <w:r w:rsidRPr="007B58D9">
        <w:rPr>
          <w:rStyle w:val="a9"/>
          <w:color w:val="auto"/>
          <w:sz w:val="28"/>
          <w:szCs w:val="28"/>
        </w:rPr>
        <w:t xml:space="preserve">Содержание отчета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color w:val="auto"/>
          <w:sz w:val="28"/>
          <w:szCs w:val="28"/>
        </w:rPr>
      </w:pP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firstLine="580"/>
        <w:jc w:val="both"/>
        <w:rPr>
          <w:color w:val="auto"/>
        </w:rPr>
      </w:pPr>
      <w:r w:rsidRPr="007B58D9">
        <w:rPr>
          <w:color w:val="auto"/>
        </w:rPr>
        <w:t>Отчет по учебной практике должен содержать 20-30 пронумерованных страниц текста  и иметь все необходимые разделы.</w:t>
      </w:r>
      <w:r w:rsidR="00D76E24" w:rsidRPr="007B58D9">
        <w:rPr>
          <w:color w:val="auto"/>
        </w:rPr>
        <w:t xml:space="preserve"> Отчет оформляется в папку со всеми прилагающими докуме</w:t>
      </w:r>
      <w:r w:rsidR="00D76E24" w:rsidRPr="007B58D9">
        <w:rPr>
          <w:color w:val="auto"/>
        </w:rPr>
        <w:t>н</w:t>
      </w:r>
      <w:r w:rsidR="00D76E24" w:rsidRPr="007B58D9">
        <w:rPr>
          <w:color w:val="auto"/>
        </w:rPr>
        <w:t>тами. В документах должны стоять печати организации (ОРИГИНАЛЫ) И ПОДПИСИ.</w:t>
      </w:r>
    </w:p>
    <w:p w:rsidR="00AE044E" w:rsidRPr="007B58D9" w:rsidRDefault="00AE044E" w:rsidP="00AE044E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Порядок следования документов в отчете по практике: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Титульный лист (Приложение 1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 заверяется печатью организации и подписью р</w:t>
      </w:r>
      <w:r w:rsidRPr="007B58D9">
        <w:rPr>
          <w:sz w:val="24"/>
          <w:szCs w:val="24"/>
        </w:rPr>
        <w:t>у</w:t>
      </w:r>
      <w:r w:rsidRPr="007B58D9">
        <w:rPr>
          <w:sz w:val="24"/>
          <w:szCs w:val="24"/>
        </w:rPr>
        <w:t>ководителя организации);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Договор (Приложение </w:t>
      </w:r>
      <w:r w:rsidR="00094FC4" w:rsidRPr="007B58D9">
        <w:rPr>
          <w:sz w:val="24"/>
          <w:szCs w:val="24"/>
        </w:rPr>
        <w:t>5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 заверяется печатью организации и подписью руководит</w:t>
      </w:r>
      <w:r w:rsidRPr="007B58D9">
        <w:rPr>
          <w:sz w:val="24"/>
          <w:szCs w:val="24"/>
        </w:rPr>
        <w:t>е</w:t>
      </w:r>
      <w:r w:rsidRPr="007B58D9">
        <w:rPr>
          <w:sz w:val="24"/>
          <w:szCs w:val="24"/>
        </w:rPr>
        <w:t>ля организации)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Задание на практику (Приложение </w:t>
      </w:r>
      <w:r w:rsidR="00D76E24" w:rsidRPr="007B58D9">
        <w:rPr>
          <w:sz w:val="24"/>
          <w:szCs w:val="24"/>
        </w:rPr>
        <w:t>2</w:t>
      </w:r>
      <w:r w:rsidR="001145B2" w:rsidRPr="007B58D9">
        <w:rPr>
          <w:sz w:val="24"/>
          <w:szCs w:val="24"/>
        </w:rPr>
        <w:t>)</w:t>
      </w:r>
      <w:r w:rsidR="00D76E24" w:rsidRPr="007B58D9">
        <w:rPr>
          <w:sz w:val="24"/>
          <w:szCs w:val="24"/>
        </w:rPr>
        <w:t xml:space="preserve">, </w:t>
      </w:r>
      <w:r w:rsidR="00C70FE2">
        <w:rPr>
          <w:sz w:val="24"/>
          <w:szCs w:val="24"/>
        </w:rPr>
        <w:t xml:space="preserve">заверяется </w:t>
      </w:r>
      <w:r w:rsidR="00D76E24" w:rsidRPr="007B58D9">
        <w:rPr>
          <w:sz w:val="24"/>
          <w:szCs w:val="24"/>
        </w:rPr>
        <w:t>подпис</w:t>
      </w:r>
      <w:r w:rsidR="00C70FE2">
        <w:rPr>
          <w:sz w:val="24"/>
          <w:szCs w:val="24"/>
        </w:rPr>
        <w:t>ью</w:t>
      </w:r>
      <w:r w:rsidR="00D76E24" w:rsidRPr="007B58D9">
        <w:rPr>
          <w:sz w:val="24"/>
          <w:szCs w:val="24"/>
        </w:rPr>
        <w:t xml:space="preserve"> </w:t>
      </w:r>
      <w:proofErr w:type="gramStart"/>
      <w:r w:rsidR="00D76E24" w:rsidRPr="007B58D9">
        <w:rPr>
          <w:sz w:val="24"/>
          <w:szCs w:val="24"/>
        </w:rPr>
        <w:t>обучающ</w:t>
      </w:r>
      <w:r w:rsidR="00C70FE2">
        <w:rPr>
          <w:sz w:val="24"/>
          <w:szCs w:val="24"/>
        </w:rPr>
        <w:t>егося</w:t>
      </w:r>
      <w:proofErr w:type="gramEnd"/>
      <w:r w:rsidRPr="007B58D9">
        <w:rPr>
          <w:sz w:val="24"/>
          <w:szCs w:val="24"/>
        </w:rPr>
        <w:t>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Совместный график практики (Приложение </w:t>
      </w:r>
      <w:r w:rsidR="00D76E24" w:rsidRPr="007B58D9">
        <w:rPr>
          <w:sz w:val="24"/>
          <w:szCs w:val="24"/>
        </w:rPr>
        <w:t>6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</w:t>
      </w:r>
      <w:r w:rsidRPr="007B58D9">
        <w:rPr>
          <w:b/>
          <w:sz w:val="24"/>
          <w:szCs w:val="24"/>
        </w:rPr>
        <w:t xml:space="preserve"> </w:t>
      </w:r>
      <w:r w:rsidRPr="007B58D9">
        <w:rPr>
          <w:sz w:val="24"/>
          <w:szCs w:val="24"/>
        </w:rPr>
        <w:t>заверяется печатью организации и подписью руководителя</w:t>
      </w:r>
      <w:r w:rsidR="00B37412">
        <w:rPr>
          <w:sz w:val="24"/>
          <w:szCs w:val="24"/>
        </w:rPr>
        <w:t xml:space="preserve"> практики</w:t>
      </w:r>
      <w:r w:rsidRPr="007B58D9">
        <w:rPr>
          <w:sz w:val="24"/>
          <w:szCs w:val="24"/>
        </w:rPr>
        <w:t xml:space="preserve"> организации);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Дневник практики</w:t>
      </w:r>
      <w:r w:rsidR="00B37412" w:rsidRPr="007B58D9">
        <w:rPr>
          <w:sz w:val="24"/>
          <w:szCs w:val="24"/>
        </w:rPr>
        <w:t>,</w:t>
      </w:r>
      <w:r w:rsidR="00C70FE2">
        <w:rPr>
          <w:sz w:val="24"/>
          <w:szCs w:val="24"/>
        </w:rPr>
        <w:t xml:space="preserve"> заверяется подписью руководителя практики от профильной о</w:t>
      </w:r>
      <w:r w:rsidR="00C70FE2">
        <w:rPr>
          <w:sz w:val="24"/>
          <w:szCs w:val="24"/>
        </w:rPr>
        <w:t>р</w:t>
      </w:r>
      <w:r w:rsidR="00C70FE2">
        <w:rPr>
          <w:sz w:val="24"/>
          <w:szCs w:val="24"/>
        </w:rPr>
        <w:t xml:space="preserve">ганизации </w:t>
      </w:r>
      <w:r w:rsidRPr="007B58D9">
        <w:rPr>
          <w:sz w:val="24"/>
          <w:szCs w:val="24"/>
        </w:rPr>
        <w:t xml:space="preserve">(Приложение </w:t>
      </w:r>
      <w:r w:rsidR="00D76E24" w:rsidRPr="007B58D9">
        <w:rPr>
          <w:sz w:val="24"/>
          <w:szCs w:val="24"/>
        </w:rPr>
        <w:t>3</w:t>
      </w:r>
      <w:r w:rsidRPr="007B58D9">
        <w:rPr>
          <w:sz w:val="24"/>
          <w:szCs w:val="24"/>
        </w:rPr>
        <w:t>);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Отзыв-характеристика (заверяется печатью организации, подписью руководителя практики и подписью руководителя организации</w:t>
      </w:r>
      <w:proofErr w:type="gramStart"/>
      <w:r w:rsidRPr="007B58D9">
        <w:rPr>
          <w:sz w:val="24"/>
          <w:szCs w:val="24"/>
        </w:rPr>
        <w:t>)</w:t>
      </w:r>
      <w:r w:rsidR="00D76E24" w:rsidRPr="007B58D9">
        <w:rPr>
          <w:sz w:val="24"/>
          <w:szCs w:val="24"/>
        </w:rPr>
        <w:t>(</w:t>
      </w:r>
      <w:proofErr w:type="gramEnd"/>
      <w:r w:rsidR="00D76E24" w:rsidRPr="007B58D9">
        <w:rPr>
          <w:sz w:val="24"/>
          <w:szCs w:val="24"/>
        </w:rPr>
        <w:t>Приложение 4)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Содержание отчета с нумерацией страниц.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Отчет о прохождении практики с результатом выполнения каждого задания.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Список использованной литературы.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</w:rPr>
      </w:pPr>
      <w:r w:rsidRPr="007B58D9">
        <w:rPr>
          <w:rStyle w:val="a8"/>
          <w:color w:val="auto"/>
          <w:sz w:val="24"/>
          <w:szCs w:val="24"/>
        </w:rPr>
        <w:t>Содержание</w:t>
      </w:r>
      <w:r w:rsidRPr="007B58D9">
        <w:rPr>
          <w:color w:val="auto"/>
        </w:rPr>
        <w:t xml:space="preserve"> включает наименование тематических разделов с указанием номера их н</w:t>
      </w:r>
      <w:r w:rsidRPr="007B58D9">
        <w:rPr>
          <w:color w:val="auto"/>
        </w:rPr>
        <w:t>а</w:t>
      </w:r>
      <w:r w:rsidRPr="007B58D9">
        <w:rPr>
          <w:color w:val="auto"/>
        </w:rPr>
        <w:t>чальной страницы.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</w:rPr>
      </w:pPr>
      <w:r w:rsidRPr="007B58D9">
        <w:rPr>
          <w:color w:val="auto"/>
        </w:rPr>
        <w:t>Во</w:t>
      </w:r>
      <w:r w:rsidRPr="007B58D9">
        <w:rPr>
          <w:rStyle w:val="a8"/>
          <w:color w:val="auto"/>
          <w:sz w:val="24"/>
          <w:szCs w:val="24"/>
        </w:rPr>
        <w:t xml:space="preserve"> введении</w:t>
      </w:r>
      <w:r w:rsidRPr="007B58D9">
        <w:rPr>
          <w:color w:val="auto"/>
        </w:rPr>
        <w:t xml:space="preserve"> описывается цель и задачи учебной практики, рабочее место</w:t>
      </w:r>
    </w:p>
    <w:p w:rsidR="00AE044E" w:rsidRPr="007B58D9" w:rsidRDefault="00AE044E" w:rsidP="00A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Style w:val="40"/>
          <w:rFonts w:eastAsiaTheme="minorEastAsia"/>
          <w:sz w:val="24"/>
          <w:szCs w:val="24"/>
        </w:rPr>
        <w:t>В</w:t>
      </w:r>
      <w:r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Style w:val="4"/>
          <w:rFonts w:eastAsiaTheme="minorEastAsia"/>
          <w:sz w:val="24"/>
          <w:szCs w:val="24"/>
        </w:rPr>
        <w:t>тематических разделах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приводятся подробные сведения о результатах выполнения и</w:t>
      </w:r>
      <w:r w:rsidRPr="007B58D9">
        <w:rPr>
          <w:rFonts w:ascii="Times New Roman" w:hAnsi="Times New Roman" w:cs="Times New Roman"/>
          <w:sz w:val="24"/>
          <w:szCs w:val="24"/>
        </w:rPr>
        <w:t>н</w:t>
      </w:r>
      <w:r w:rsidRPr="007B58D9">
        <w:rPr>
          <w:rFonts w:ascii="Times New Roman" w:hAnsi="Times New Roman" w:cs="Times New Roman"/>
          <w:sz w:val="24"/>
          <w:szCs w:val="24"/>
        </w:rPr>
        <w:t>дивидуального зада</w:t>
      </w:r>
      <w:r w:rsidR="00B37412">
        <w:rPr>
          <w:rFonts w:ascii="Times New Roman" w:hAnsi="Times New Roman" w:cs="Times New Roman"/>
          <w:sz w:val="24"/>
          <w:szCs w:val="24"/>
        </w:rPr>
        <w:t xml:space="preserve">ния </w:t>
      </w:r>
      <w:r w:rsidRPr="007B58D9">
        <w:rPr>
          <w:rFonts w:ascii="Times New Roman" w:hAnsi="Times New Roman" w:cs="Times New Roman"/>
          <w:sz w:val="24"/>
          <w:szCs w:val="24"/>
        </w:rPr>
        <w:t>согласно содержанию учебной практики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B58D9">
        <w:rPr>
          <w:color w:val="auto"/>
        </w:rPr>
        <w:t>В</w:t>
      </w:r>
      <w:r w:rsidRPr="007B58D9">
        <w:rPr>
          <w:rStyle w:val="a8"/>
          <w:color w:val="auto"/>
          <w:sz w:val="24"/>
          <w:szCs w:val="24"/>
        </w:rPr>
        <w:t xml:space="preserve"> заключении</w:t>
      </w:r>
      <w:r w:rsidRPr="007B58D9">
        <w:rPr>
          <w:color w:val="auto"/>
        </w:rPr>
        <w:t xml:space="preserve"> подводятся итоги практики, формулируются выводы. </w:t>
      </w:r>
    </w:p>
    <w:p w:rsidR="00AE044E" w:rsidRDefault="00AE044E" w:rsidP="00AE044E">
      <w:pPr>
        <w:pStyle w:val="1"/>
        <w:keepNext w:val="0"/>
        <w:spacing w:before="0" w:line="240" w:lineRule="auto"/>
        <w:ind w:firstLine="708"/>
        <w:rPr>
          <w:rFonts w:ascii="Times New Roman" w:hAnsi="Times New Roman" w:cs="Times New Roman"/>
          <w:bCs w:val="0"/>
          <w:iCs/>
          <w:color w:val="C00000"/>
          <w:sz w:val="24"/>
          <w:szCs w:val="24"/>
        </w:rPr>
      </w:pPr>
    </w:p>
    <w:p w:rsidR="00AE044E" w:rsidRPr="007B58D9" w:rsidRDefault="00AE044E" w:rsidP="00AE044E">
      <w:pPr>
        <w:pStyle w:val="1"/>
        <w:keepNext w:val="0"/>
        <w:spacing w:before="0" w:line="240" w:lineRule="auto"/>
        <w:ind w:firstLine="708"/>
        <w:jc w:val="center"/>
        <w:rPr>
          <w:rFonts w:ascii="Times New Roman" w:eastAsia="Times New Roman" w:hAnsi="Times New Roman" w:cs="Times New Roman"/>
          <w:bCs w:val="0"/>
          <w:iCs/>
          <w:caps/>
          <w:color w:val="000000" w:themeColor="text1"/>
          <w:sz w:val="24"/>
          <w:szCs w:val="24"/>
        </w:rPr>
      </w:pPr>
      <w:r w:rsidRPr="007B58D9">
        <w:rPr>
          <w:rFonts w:ascii="Times New Roman" w:hAnsi="Times New Roman" w:cs="Times New Roman"/>
          <w:bCs w:val="0"/>
          <w:iCs/>
          <w:color w:val="000000" w:themeColor="text1"/>
          <w:sz w:val="24"/>
          <w:szCs w:val="24"/>
        </w:rPr>
        <w:t xml:space="preserve">5. Требования к оформлению отчета учебной </w:t>
      </w:r>
      <w:r w:rsidRPr="007B58D9">
        <w:rPr>
          <w:rFonts w:ascii="Times New Roman" w:hAnsi="Times New Roman" w:cs="Times New Roman"/>
          <w:color w:val="000000" w:themeColor="text1"/>
          <w:sz w:val="24"/>
          <w:szCs w:val="24"/>
        </w:rPr>
        <w:t>практики (</w:t>
      </w:r>
      <w:r w:rsidR="00FF2C1C" w:rsidRPr="00FF2C1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профессионально-ознакомительная практика</w:t>
      </w:r>
      <w:r w:rsidRPr="007B58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7B58D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7B58D9">
        <w:rPr>
          <w:rFonts w:ascii="Times New Roman" w:hAnsi="Times New Roman" w:cs="Times New Roman"/>
          <w:sz w:val="24"/>
          <w:szCs w:val="24"/>
        </w:rPr>
        <w:t xml:space="preserve"> в виде одного файла (начиная с титульного листа и заканчивая последней страницей).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Формат страницы – А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>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Текст письменной работы следует набирать, соблюдая следующие размеры полей: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 xml:space="preserve"> – 10 мм, верхнее и нижнее – 20 мм, левое – 30 мм.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Тип шрифта: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размер: 14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 (пунктов) (на рисунках и в таблицах допускается применение более мелкого размера шрифта, но не менее 10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lastRenderedPageBreak/>
        <w:t>Полужирный шрифт, курсив и подчеркнутый шрифт не применяются.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Выравнивание текста - по ширине. Выравнивание таблиц и рисунков – по центру.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Расстановка переносов - автоматическая.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Каждая страница текста, включая иллюстрации и приложения, нумеруется арабскими цифрами по порядку без пропусков и повторений. Титульный ли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 xml:space="preserve">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AE044E" w:rsidRPr="007B58D9" w:rsidRDefault="001145B2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Опечатки, описки,</w:t>
      </w:r>
      <w:r w:rsidR="00AE044E" w:rsidRPr="007B58D9">
        <w:rPr>
          <w:rFonts w:ascii="Times New Roman" w:hAnsi="Times New Roman" w:cs="Times New Roman"/>
          <w:sz w:val="24"/>
          <w:szCs w:val="24"/>
        </w:rPr>
        <w:t xml:space="preserve"> исправления, повреждения листов работы, помарки и следы не полностью удаленного прежнего текста (графики) не допускаются.  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Наименования разделов и подразделов (заголовки) начинаются с </w:t>
      </w:r>
      <w:hyperlink r:id="rId9" w:history="1">
        <w:proofErr w:type="gramStart"/>
        <w:r w:rsidRPr="007B58D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заглавной</w:t>
        </w:r>
        <w:proofErr w:type="gramEnd"/>
        <w:r w:rsidRPr="007B58D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 букв</w:t>
        </w:r>
      </w:hyperlink>
      <w:r w:rsidRPr="007B58D9">
        <w:rPr>
          <w:rFonts w:ascii="Times New Roman" w:hAnsi="Times New Roman" w:cs="Times New Roman"/>
          <w:sz w:val="24"/>
          <w:szCs w:val="24"/>
        </w:rPr>
        <w:t>ы того же размера и располагаются по центру. В конце заголовка точка не ставятся, не допускаются переносы слов в заголовках. Те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>едует через интервал после заголовка.</w:t>
      </w:r>
    </w:p>
    <w:p w:rsidR="00AE044E" w:rsidRPr="007B58D9" w:rsidRDefault="00AE044E" w:rsidP="00AE044E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</w:t>
      </w:r>
      <w:r w:rsidRPr="007B58D9">
        <w:t>з</w:t>
      </w:r>
      <w:r w:rsidRPr="007B58D9">
        <w:t xml:space="preserve">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 </w:t>
      </w:r>
    </w:p>
    <w:p w:rsidR="00AE044E" w:rsidRPr="007B58D9" w:rsidRDefault="00AE044E" w:rsidP="00AE044E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Каждый раздел должен начинаться с новой страницы. Подразделы следуют друг за др</w:t>
      </w:r>
      <w:r w:rsidRPr="007B58D9">
        <w:t>у</w:t>
      </w:r>
      <w:r w:rsidRPr="007B58D9">
        <w:t>гом без вынесения нового подраздела на новую страницу. Не допускается начинать новый по</w:t>
      </w:r>
      <w:r w:rsidRPr="007B58D9">
        <w:t>д</w:t>
      </w:r>
      <w:r w:rsidRPr="007B58D9">
        <w:t>раздел внизу страницы, если после заголовка подраздела на странице остается менее четырех строк основного текста. В этом случае подраздел необходимо начать с новой страницы.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Каждый пункт, подпункт и перечисление записывают с абзацного отступа.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В тексте документа не допускается: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обороты разговорной речи, техницизмы, профессионализмы;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произвольные словообразования;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сокращения слов, кроме установленных правилами русской орфографии, соответствующими государственными стандартами.</w:t>
      </w:r>
      <w:proofErr w:type="gramEnd"/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3.3 Правила оформления таблиц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показателей. На все таблицы должны быть ссылки в работе. При ссылке следует писать слово «таблица» с указанием ее номера, например: «…в таблице 2 представлены …» или «… характеризуется показателями (таблица 2)». 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следующей странице.  Таблицы, за исключением таблиц в приложениях, следует нумеровать арабскими цифрами сквозной нумерацией по всей работе. Каждая таблица должна иметь заголовок, который должен отражать ее содержание, быть точным, кратким.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Заголовок таблицы следует помещать над таблицей слева, без абзацного отступа в одну строку с ее номером через тире, например:  </w:t>
      </w:r>
    </w:p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Таблица 1 – Расходы на оплату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Заработная плата (руб.)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E044E" w:rsidRPr="007B58D9" w:rsidTr="007A073A">
        <w:tc>
          <w:tcPr>
            <w:tcW w:w="6381" w:type="dxa"/>
            <w:gridSpan w:val="2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3.4 Правила оформления списка использованных источников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lastRenderedPageBreak/>
        <w:t>Список должен содержать сведения об источниках, которые использованы при написании работы. На все приведенные источники должны быть ссылки в тексте работы.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В списке использованных источников применяется сквозная нумерация арабскими ци</w:t>
      </w:r>
      <w:r w:rsidRPr="007B58D9">
        <w:t>ф</w:t>
      </w:r>
      <w:r w:rsidRPr="007B58D9">
        <w:t>рами. Все объекты печатаются единым списком, группы объектов не выделяются. Объекты описания списка должны быть обозначены терминами в квадратных скобках: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- [Видеозапись]; - [Мультимедиа]; - [Текст]; - [Электронный ресурс].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При занесении источников в список следует придерживаться установленных правил их библиографического описания.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Примеры оформления нормативно-правовых актов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1. Об общих принципах организации законодательных (представительных) и исполн</w:t>
      </w:r>
      <w:r w:rsidRPr="007B58D9">
        <w:t>и</w:t>
      </w:r>
      <w:r w:rsidRPr="007B58D9">
        <w:t xml:space="preserve">тельных органов власти субъектов Российской Федерации [Текст]: Федеральный закон РФ от 06.10.2009 г. N 184-ФЗ // Собрание законодательства РФ. - 2009. - N 43.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2. О порядке разработки и утверждения административных регламентов исполнения г</w:t>
      </w:r>
      <w:r w:rsidRPr="007B58D9">
        <w:t>о</w:t>
      </w:r>
      <w:r w:rsidRPr="007B58D9">
        <w:t>сударственных функций (предоставления государственных услуг) [Электронный ресурс]: П</w:t>
      </w:r>
      <w:r w:rsidRPr="007B58D9">
        <w:t>о</w:t>
      </w:r>
      <w:r w:rsidRPr="007B58D9">
        <w:t>становление Правительства РФ от 11.11.2015 г. N 679. - Доступ из справочно-правовой системы «</w:t>
      </w:r>
      <w:proofErr w:type="spellStart"/>
      <w:r w:rsidRPr="007B58D9">
        <w:t>КонсультантПлюс</w:t>
      </w:r>
      <w:proofErr w:type="spellEnd"/>
      <w:r w:rsidRPr="007B58D9">
        <w:t xml:space="preserve">». – Режим доступа: </w:t>
      </w:r>
      <w:hyperlink r:id="rId10" w:history="1">
        <w:r w:rsidR="00586247">
          <w:rPr>
            <w:rStyle w:val="ae"/>
          </w:rPr>
          <w:t>http://www.consultant.ru</w:t>
        </w:r>
      </w:hyperlink>
      <w:r w:rsidRPr="007B58D9">
        <w:t xml:space="preserve"> 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Книги, статьи, материалы конференций и семинаров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3. Боголюбов, А.Н. О вещественных резонансах в волноводе с неоднородным заполн</w:t>
      </w:r>
      <w:r w:rsidRPr="007B58D9">
        <w:t>е</w:t>
      </w:r>
      <w:r w:rsidRPr="007B58D9">
        <w:t xml:space="preserve">нием [Текст] / А.Н. Боголюбов, А.Л. </w:t>
      </w:r>
      <w:proofErr w:type="spellStart"/>
      <w:r w:rsidRPr="007B58D9">
        <w:t>Делицын</w:t>
      </w:r>
      <w:proofErr w:type="spellEnd"/>
      <w:r w:rsidRPr="007B58D9">
        <w:t xml:space="preserve">, М.Д. Малых // </w:t>
      </w:r>
      <w:proofErr w:type="spellStart"/>
      <w:r w:rsidRPr="007B58D9">
        <w:t>Вестн</w:t>
      </w:r>
      <w:proofErr w:type="spellEnd"/>
      <w:r w:rsidRPr="007B58D9">
        <w:t xml:space="preserve">. </w:t>
      </w:r>
      <w:proofErr w:type="spellStart"/>
      <w:r w:rsidRPr="007B58D9">
        <w:t>Моск</w:t>
      </w:r>
      <w:proofErr w:type="spellEnd"/>
      <w:r w:rsidRPr="007B58D9">
        <w:t>. ун-та. Сер. 3, Физ</w:t>
      </w:r>
      <w:r w:rsidRPr="007B58D9">
        <w:t>и</w:t>
      </w:r>
      <w:r w:rsidRPr="007B58D9">
        <w:t xml:space="preserve">ка. Астрономия.  - 2016. - N 5. - С. 23–25.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4. Голубков, Е.П. Маркетинг как концепция рыночного управления [Текст] // Маркетинг в России и за рубежом. - 2015. - N 1. - С. 89–104.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5. Государственные и муниципальные финансы [Текст] : учебник</w:t>
      </w:r>
      <w:proofErr w:type="gramStart"/>
      <w:r w:rsidRPr="007B58D9">
        <w:t xml:space="preserve"> / П</w:t>
      </w:r>
      <w:proofErr w:type="gramEnd"/>
      <w:r w:rsidRPr="007B58D9">
        <w:t xml:space="preserve">од ред. проф. С.И. Лушина, проф. В.А. </w:t>
      </w:r>
      <w:proofErr w:type="spellStart"/>
      <w:r w:rsidRPr="007B58D9">
        <w:t>Слепова</w:t>
      </w:r>
      <w:proofErr w:type="spellEnd"/>
      <w:r w:rsidRPr="007B58D9">
        <w:t xml:space="preserve">. - М.: </w:t>
      </w:r>
      <w:proofErr w:type="spellStart"/>
      <w:r w:rsidRPr="007B58D9">
        <w:t>Экономистъ</w:t>
      </w:r>
      <w:proofErr w:type="spellEnd"/>
      <w:r w:rsidRPr="007B58D9">
        <w:t xml:space="preserve">, 2016. - 280 с.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6. </w:t>
      </w:r>
      <w:proofErr w:type="spellStart"/>
      <w:r w:rsidRPr="007B58D9">
        <w:t>Двинянинова</w:t>
      </w:r>
      <w:proofErr w:type="spellEnd"/>
      <w:r w:rsidRPr="007B58D9">
        <w:t xml:space="preserve">, Г.С.  Комплимент: Коммуникативный статус или стратегия в </w:t>
      </w:r>
      <w:proofErr w:type="spellStart"/>
      <w:r w:rsidRPr="007B58D9">
        <w:t>дискурсе</w:t>
      </w:r>
      <w:proofErr w:type="spellEnd"/>
      <w:r w:rsidRPr="007B58D9">
        <w:t xml:space="preserve"> [Текст] / Г.С. </w:t>
      </w:r>
      <w:proofErr w:type="spellStart"/>
      <w:r w:rsidRPr="007B58D9">
        <w:t>Двинянинова</w:t>
      </w:r>
      <w:proofErr w:type="spellEnd"/>
      <w:r w:rsidRPr="007B58D9">
        <w:t xml:space="preserve"> // Социальная власть языка: сб. </w:t>
      </w:r>
      <w:proofErr w:type="spellStart"/>
      <w:r w:rsidRPr="007B58D9">
        <w:t>науч</w:t>
      </w:r>
      <w:proofErr w:type="spellEnd"/>
      <w:r w:rsidRPr="007B58D9">
        <w:t>. тр. / Воронеж</w:t>
      </w:r>
      <w:proofErr w:type="gramStart"/>
      <w:r w:rsidRPr="007B58D9">
        <w:t>.</w:t>
      </w:r>
      <w:proofErr w:type="gramEnd"/>
      <w:r w:rsidRPr="007B58D9">
        <w:t xml:space="preserve"> </w:t>
      </w:r>
      <w:proofErr w:type="spellStart"/>
      <w:proofErr w:type="gramStart"/>
      <w:r w:rsidRPr="007B58D9">
        <w:t>м</w:t>
      </w:r>
      <w:proofErr w:type="gramEnd"/>
      <w:r w:rsidRPr="007B58D9">
        <w:t>ежрегион</w:t>
      </w:r>
      <w:proofErr w:type="spellEnd"/>
      <w:r w:rsidRPr="007B58D9">
        <w:t xml:space="preserve">. </w:t>
      </w:r>
      <w:proofErr w:type="spellStart"/>
      <w:r w:rsidRPr="007B58D9">
        <w:t>ин-т</w:t>
      </w:r>
      <w:proofErr w:type="spellEnd"/>
      <w:r w:rsidRPr="007B58D9">
        <w:t xml:space="preserve"> обществ. наук, Воронеж. </w:t>
      </w:r>
      <w:proofErr w:type="spellStart"/>
      <w:r w:rsidRPr="007B58D9">
        <w:t>гос</w:t>
      </w:r>
      <w:proofErr w:type="spellEnd"/>
      <w:r w:rsidRPr="007B58D9">
        <w:t xml:space="preserve">. ун-т, </w:t>
      </w:r>
      <w:proofErr w:type="spellStart"/>
      <w:r w:rsidRPr="007B58D9">
        <w:t>Фак</w:t>
      </w:r>
      <w:proofErr w:type="spellEnd"/>
      <w:r w:rsidRPr="007B58D9">
        <w:t xml:space="preserve">. </w:t>
      </w:r>
      <w:proofErr w:type="spellStart"/>
      <w:r w:rsidRPr="007B58D9">
        <w:t>романо-герман</w:t>
      </w:r>
      <w:proofErr w:type="spellEnd"/>
      <w:r w:rsidRPr="007B58D9">
        <w:t xml:space="preserve">. истории. - Воронеж, 2017. - С. 101–106.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7. История России [Текст]: учеб. пособие для студентов всех специальностей / В.Н. Б</w:t>
      </w:r>
      <w:r w:rsidRPr="007B58D9">
        <w:t>ы</w:t>
      </w:r>
      <w:r w:rsidRPr="007B58D9">
        <w:t xml:space="preserve">ков [и др.]; отв. ред. В.Н. Сухов ; </w:t>
      </w:r>
      <w:proofErr w:type="spellStart"/>
      <w:r w:rsidRPr="007B58D9">
        <w:t>М-во</w:t>
      </w:r>
      <w:proofErr w:type="spellEnd"/>
      <w:r w:rsidRPr="007B58D9">
        <w:t xml:space="preserve"> образования</w:t>
      </w:r>
      <w:proofErr w:type="gramStart"/>
      <w:r w:rsidRPr="007B58D9">
        <w:t xml:space="preserve"> Р</w:t>
      </w:r>
      <w:proofErr w:type="gramEnd"/>
      <w:r w:rsidRPr="007B58D9">
        <w:t xml:space="preserve">ос. Федерации, </w:t>
      </w:r>
      <w:proofErr w:type="spellStart"/>
      <w:r w:rsidRPr="007B58D9">
        <w:t>С.-Петерб</w:t>
      </w:r>
      <w:proofErr w:type="spellEnd"/>
      <w:r w:rsidRPr="007B58D9">
        <w:t xml:space="preserve">. </w:t>
      </w:r>
      <w:proofErr w:type="spellStart"/>
      <w:r w:rsidRPr="007B58D9">
        <w:t>гос</w:t>
      </w:r>
      <w:proofErr w:type="spellEnd"/>
      <w:r w:rsidRPr="007B58D9">
        <w:t xml:space="preserve">. </w:t>
      </w:r>
      <w:proofErr w:type="spellStart"/>
      <w:r w:rsidRPr="007B58D9">
        <w:t>лесотехн</w:t>
      </w:r>
      <w:proofErr w:type="spellEnd"/>
      <w:r w:rsidRPr="007B58D9">
        <w:t xml:space="preserve">. акад. - 2-е изд., </w:t>
      </w:r>
      <w:proofErr w:type="spellStart"/>
      <w:r w:rsidRPr="007B58D9">
        <w:t>перераб</w:t>
      </w:r>
      <w:proofErr w:type="spellEnd"/>
      <w:r w:rsidRPr="007B58D9">
        <w:t xml:space="preserve">. и доп. / при участии Т.А. Суховой. - СПб.: </w:t>
      </w:r>
      <w:proofErr w:type="spellStart"/>
      <w:r w:rsidRPr="007B58D9">
        <w:t>СПбЛТА</w:t>
      </w:r>
      <w:proofErr w:type="spellEnd"/>
      <w:r w:rsidRPr="007B58D9">
        <w:t xml:space="preserve">, 2015. - 231 </w:t>
      </w:r>
      <w:proofErr w:type="gramStart"/>
      <w:r w:rsidRPr="007B58D9">
        <w:t>с</w:t>
      </w:r>
      <w:proofErr w:type="gramEnd"/>
      <w:r w:rsidRPr="007B58D9">
        <w:t xml:space="preserve">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8. Семенов, В.В. Философия: итог тысячелетий. Философская психология [Текст] / В.В. Семенов; Рос</w:t>
      </w:r>
      <w:proofErr w:type="gramStart"/>
      <w:r w:rsidRPr="007B58D9">
        <w:t>.</w:t>
      </w:r>
      <w:proofErr w:type="gramEnd"/>
      <w:r w:rsidRPr="007B58D9">
        <w:t xml:space="preserve"> </w:t>
      </w:r>
      <w:proofErr w:type="gramStart"/>
      <w:r w:rsidRPr="007B58D9">
        <w:t>а</w:t>
      </w:r>
      <w:proofErr w:type="gramEnd"/>
      <w:r w:rsidRPr="007B58D9">
        <w:t xml:space="preserve">кад. наук, </w:t>
      </w:r>
      <w:proofErr w:type="spellStart"/>
      <w:r w:rsidRPr="007B58D9">
        <w:t>Пущин</w:t>
      </w:r>
      <w:proofErr w:type="spellEnd"/>
      <w:r w:rsidRPr="007B58D9">
        <w:t xml:space="preserve">. </w:t>
      </w:r>
      <w:proofErr w:type="spellStart"/>
      <w:r w:rsidRPr="007B58D9">
        <w:t>науч</w:t>
      </w:r>
      <w:proofErr w:type="spellEnd"/>
      <w:r w:rsidRPr="007B58D9">
        <w:t xml:space="preserve">. центр, </w:t>
      </w:r>
      <w:proofErr w:type="spellStart"/>
      <w:r w:rsidRPr="007B58D9">
        <w:t>Ин-т</w:t>
      </w:r>
      <w:proofErr w:type="spellEnd"/>
      <w:r w:rsidRPr="007B58D9">
        <w:t xml:space="preserve"> биофизики клетки, Акад. проблем сохран</w:t>
      </w:r>
      <w:r w:rsidRPr="007B58D9">
        <w:t>е</w:t>
      </w:r>
      <w:r w:rsidRPr="007B58D9">
        <w:t xml:space="preserve">ния жизни. - Пущино: ПНЦ РАН, 2000. - 64 </w:t>
      </w:r>
      <w:proofErr w:type="gramStart"/>
      <w:r w:rsidRPr="007B58D9">
        <w:t>с</w:t>
      </w:r>
      <w:proofErr w:type="gramEnd"/>
      <w:r w:rsidRPr="007B58D9">
        <w:t xml:space="preserve">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9. Черткова, Е.Л. Утопия как способ постижения социальной действительности [Эле</w:t>
      </w:r>
      <w:r w:rsidRPr="007B58D9">
        <w:t>к</w:t>
      </w:r>
      <w:r w:rsidRPr="007B58D9">
        <w:t xml:space="preserve">тронный ресурс] / Е.Л. Черткова // </w:t>
      </w:r>
      <w:proofErr w:type="spellStart"/>
      <w:r w:rsidRPr="007B58D9">
        <w:t>Социемы</w:t>
      </w:r>
      <w:proofErr w:type="spellEnd"/>
      <w:r w:rsidRPr="007B58D9">
        <w:t xml:space="preserve">: журнал Уральского </w:t>
      </w:r>
      <w:proofErr w:type="spellStart"/>
      <w:r w:rsidRPr="007B58D9">
        <w:t>гос</w:t>
      </w:r>
      <w:proofErr w:type="spellEnd"/>
      <w:r w:rsidRPr="007B58D9">
        <w:t>. ун-та. - 2012. - N 8. – Р</w:t>
      </w:r>
      <w:r w:rsidRPr="007B58D9">
        <w:t>е</w:t>
      </w:r>
      <w:r w:rsidRPr="007B58D9">
        <w:t xml:space="preserve">жим доступа: </w:t>
      </w:r>
      <w:hyperlink r:id="rId11" w:history="1">
        <w:r w:rsidR="00586247">
          <w:rPr>
            <w:rStyle w:val="ae"/>
          </w:rPr>
          <w:t>http://www2/usu.ru/philosoph/chertkova..</w:t>
        </w:r>
      </w:hyperlink>
      <w:r w:rsidRPr="007B58D9">
        <w:t xml:space="preserve">.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10. Юридический советник [Электронный ресурс]. - 1 электрон. опт. диск</w:t>
      </w:r>
      <w:r w:rsidRPr="007A073A">
        <w:t xml:space="preserve"> (CD-ROM): </w:t>
      </w:r>
      <w:proofErr w:type="spellStart"/>
      <w:r w:rsidRPr="007A073A">
        <w:t>зв.</w:t>
      </w:r>
      <w:proofErr w:type="gramStart"/>
      <w:r w:rsidRPr="007A073A">
        <w:t>,ц</w:t>
      </w:r>
      <w:proofErr w:type="gramEnd"/>
      <w:r w:rsidRPr="007A073A">
        <w:t>в</w:t>
      </w:r>
      <w:proofErr w:type="spellEnd"/>
      <w:r w:rsidRPr="007A073A">
        <w:t xml:space="preserve">.; 12 см. - Прил.: Справочник пользователя [Текст] / сост. В.А. Быков. - 32 с. 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A073A">
        <w:t>Интернет-ресурсы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19. Министерство финансов Российской Федерации:– Режим доступа: </w:t>
      </w:r>
      <w:hyperlink r:id="rId12" w:history="1">
        <w:r w:rsidR="00586247">
          <w:rPr>
            <w:rStyle w:val="ae"/>
          </w:rPr>
          <w:t>http://www.minfin.ru</w:t>
        </w:r>
      </w:hyperlink>
      <w:r w:rsidRPr="007A073A">
        <w:t xml:space="preserve">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20. Российская книжная палата: -  Режим доступа: </w:t>
      </w:r>
      <w:hyperlink r:id="rId13" w:history="1">
        <w:r w:rsidR="00586247">
          <w:rPr>
            <w:rStyle w:val="ae"/>
          </w:rPr>
          <w:t>http://www.bookchamber.ru</w:t>
        </w:r>
      </w:hyperlink>
      <w:r w:rsidRPr="007A073A">
        <w:t xml:space="preserve">  </w:t>
      </w:r>
    </w:p>
    <w:p w:rsidR="00AE044E" w:rsidRPr="007A073A" w:rsidRDefault="00AE044E" w:rsidP="00AE044E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21.  Насырова, Г.А. Модели государственного регулирования страховой деятельности / Г.А.Насырова // Вестник Финансовой академии. - 2017. - N 4. - Режим доступа: </w:t>
      </w:r>
      <w:hyperlink r:id="rId14" w:history="1">
        <w:r w:rsidR="00586247">
          <w:rPr>
            <w:rStyle w:val="ae"/>
          </w:rPr>
          <w:t>http://vestnik.fa.ru/4(28)2003/4.html.</w:t>
        </w:r>
      </w:hyperlink>
      <w:r w:rsidRPr="007A073A">
        <w:t>.</w:t>
      </w:r>
    </w:p>
    <w:p w:rsidR="0083414A" w:rsidRPr="007A073A" w:rsidRDefault="0083414A" w:rsidP="0083414A">
      <w:pPr>
        <w:rPr>
          <w:rFonts w:ascii="Times New Roman" w:hAnsi="Times New Roman" w:cs="Times New Roman"/>
          <w:sz w:val="24"/>
          <w:szCs w:val="24"/>
        </w:rPr>
      </w:pPr>
    </w:p>
    <w:p w:rsidR="00D3626E" w:rsidRPr="007A073A" w:rsidRDefault="00D3626E">
      <w:pPr>
        <w:rPr>
          <w:sz w:val="24"/>
          <w:szCs w:val="24"/>
        </w:rPr>
      </w:pPr>
      <w:r w:rsidRPr="007A073A">
        <w:rPr>
          <w:sz w:val="24"/>
          <w:szCs w:val="24"/>
        </w:rPr>
        <w:br w:type="page"/>
      </w:r>
    </w:p>
    <w:p w:rsidR="00AE044E" w:rsidRDefault="00AE04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D34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  <w:r w:rsidRPr="00506B0C">
        <w:rPr>
          <w:b/>
          <w:sz w:val="28"/>
          <w:szCs w:val="28"/>
        </w:rPr>
        <w:t>Примерное содержание отчета</w:t>
      </w:r>
    </w:p>
    <w:p w:rsidR="009B3B1A" w:rsidRDefault="009B3B1A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7"/>
        <w:gridCol w:w="1241"/>
      </w:tblGrid>
      <w:tr w:rsidR="003E0D34" w:rsidRPr="00506B0C" w:rsidTr="009B3B1A">
        <w:tc>
          <w:tcPr>
            <w:tcW w:w="8877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Введение (цели, задачи, описание рабочего места практики)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6B312F" w:rsidP="009B3B1A">
            <w:pPr>
              <w:jc w:val="both"/>
              <w:rPr>
                <w:b/>
                <w:sz w:val="24"/>
                <w:szCs w:val="24"/>
              </w:rPr>
            </w:pPr>
            <w:r w:rsidRPr="009B3B1A">
              <w:rPr>
                <w:rStyle w:val="fontstyle01"/>
                <w:rFonts w:ascii="Times New Roman" w:hAnsi="Times New Roman" w:cs="Times New Roman"/>
                <w:b w:val="0"/>
              </w:rPr>
              <w:t xml:space="preserve">1. Характеристика предприятия 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9B3B1A">
              <w:t>1.1</w:t>
            </w:r>
            <w:r w:rsidR="00AE044E" w:rsidRPr="009B3B1A">
              <w:t xml:space="preserve"> </w:t>
            </w:r>
            <w:r w:rsidR="009B3B1A" w:rsidRPr="009B3B1A">
              <w:t>П</w:t>
            </w:r>
            <w:r w:rsidR="00AE044E" w:rsidRPr="009B3B1A">
              <w:t>олное наименование организации, логотип, торговая марка, юридический а</w:t>
            </w:r>
            <w:r w:rsidR="00AE044E" w:rsidRPr="009B3B1A">
              <w:t>д</w:t>
            </w:r>
            <w:r w:rsidR="00AE044E" w:rsidRPr="009B3B1A">
              <w:t>рес и местоположение</w:t>
            </w:r>
            <w:r w:rsidR="009B3B1A" w:rsidRPr="009B3B1A">
              <w:t>;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9B3B1A">
              <w:t>1.2</w:t>
            </w:r>
            <w:r w:rsidR="00AE044E" w:rsidRPr="009B3B1A">
              <w:t xml:space="preserve"> </w:t>
            </w:r>
            <w:r w:rsidR="009B3B1A" w:rsidRPr="009B3B1A">
              <w:t>С</w:t>
            </w:r>
            <w:r w:rsidR="00AE044E" w:rsidRPr="009B3B1A">
              <w:t>ведения об истории организации</w:t>
            </w:r>
            <w:r w:rsidR="009B3B1A" w:rsidRPr="009B3B1A">
              <w:t>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5C5869" w:rsidP="009B3B1A">
            <w:pPr>
              <w:jc w:val="both"/>
              <w:rPr>
                <w:b/>
                <w:sz w:val="24"/>
                <w:szCs w:val="24"/>
              </w:rPr>
            </w:pPr>
            <w:r w:rsidRPr="009B3B1A">
              <w:rPr>
                <w:rStyle w:val="fontstyle01"/>
                <w:rFonts w:ascii="Times New Roman" w:hAnsi="Times New Roman" w:cs="Times New Roman"/>
                <w:b w:val="0"/>
              </w:rPr>
              <w:t>2. Организационная структура компании.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jc w:val="both"/>
              <w:rPr>
                <w:b/>
                <w:sz w:val="24"/>
                <w:szCs w:val="24"/>
              </w:rPr>
            </w:pPr>
            <w:r w:rsidRPr="009B3B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3B1A" w:rsidRPr="009B3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Организационно-правовая форма компании и организационная структура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tabs>
                <w:tab w:val="left" w:pos="260"/>
              </w:tabs>
              <w:jc w:val="both"/>
              <w:rPr>
                <w:b/>
                <w:sz w:val="24"/>
                <w:szCs w:val="24"/>
              </w:rPr>
            </w:pPr>
            <w:r w:rsidRPr="009B3B1A">
              <w:rPr>
                <w:rFonts w:ascii="Times New Roman" w:hAnsi="Times New Roman" w:cs="Times New Roman"/>
                <w:sz w:val="24"/>
                <w:szCs w:val="24"/>
              </w:rPr>
              <w:t>2.2….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5C5869" w:rsidP="009B3B1A">
            <w:pPr>
              <w:jc w:val="both"/>
              <w:rPr>
                <w:b/>
                <w:sz w:val="24"/>
                <w:szCs w:val="24"/>
              </w:rPr>
            </w:pPr>
            <w:r w:rsidRPr="009B3B1A">
              <w:rPr>
                <w:rFonts w:ascii="Times New Roman" w:hAnsi="Times New Roman"/>
                <w:sz w:val="24"/>
                <w:szCs w:val="24"/>
              </w:rPr>
              <w:t>3.</w:t>
            </w:r>
            <w:r w:rsidR="009B3B1A" w:rsidRPr="009B3B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="009B3B1A" w:rsidRPr="009B3B1A">
              <w:rPr>
                <w:rFonts w:ascii="Times New Roman" w:hAnsi="Times New Roman" w:cs="Times New Roman"/>
                <w:sz w:val="24"/>
                <w:szCs w:val="24"/>
              </w:rPr>
              <w:t>Основные продукты и (или) услуги, выпускаемые (предоставляемые) данной о</w:t>
            </w:r>
            <w:r w:rsidR="009B3B1A" w:rsidRPr="009B3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3B1A" w:rsidRPr="009B3B1A">
              <w:rPr>
                <w:rFonts w:ascii="Times New Roman" w:hAnsi="Times New Roman" w:cs="Times New Roman"/>
                <w:sz w:val="24"/>
                <w:szCs w:val="24"/>
              </w:rPr>
              <w:t>ганизацией, их краткая характеристика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ac"/>
              <w:tabs>
                <w:tab w:val="left" w:pos="22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9B3B1A">
              <w:rPr>
                <w:rFonts w:ascii="Times New Roman" w:hAnsi="Times New Roman"/>
                <w:sz w:val="24"/>
                <w:szCs w:val="24"/>
              </w:rPr>
              <w:t>3.1</w:t>
            </w:r>
            <w:r w:rsidR="009B3B1A" w:rsidRPr="009B3B1A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ac"/>
              <w:tabs>
                <w:tab w:val="left" w:pos="22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9B3B1A">
              <w:rPr>
                <w:rFonts w:ascii="Times New Roman" w:hAnsi="Times New Roman"/>
                <w:sz w:val="24"/>
                <w:szCs w:val="24"/>
              </w:rPr>
              <w:t>3.2…..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B1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552E3F" w:rsidRPr="009B3B1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AE044E" w:rsidRPr="009B3B1A" w:rsidRDefault="00AE044E" w:rsidP="009B3B1A">
            <w:pPr>
              <w:pStyle w:val="ad"/>
              <w:spacing w:before="0" w:beforeAutospacing="0" w:after="0" w:afterAutospacing="0"/>
              <w:jc w:val="both"/>
            </w:pPr>
            <w:r w:rsidRPr="009B3B1A">
              <w:rPr>
                <w:rStyle w:val="fontstyle01"/>
                <w:rFonts w:ascii="Times New Roman" w:hAnsi="Times New Roman"/>
                <w:b w:val="0"/>
              </w:rPr>
              <w:t xml:space="preserve">1. </w:t>
            </w:r>
            <w:r w:rsidR="00FF2C1C">
              <w:t>С</w:t>
            </w:r>
            <w:r w:rsidRPr="009B3B1A">
              <w:t xml:space="preserve">тепень вовлеченности предприятия в пространство современных </w:t>
            </w:r>
            <w:hyperlink r:id="rId15" w:tooltip="Информационные технологии" w:history="1">
              <w:r w:rsidRPr="009B3B1A">
                <w:rPr>
                  <w:rStyle w:val="ae"/>
                  <w:color w:val="auto"/>
                </w:rPr>
                <w:t>информац</w:t>
              </w:r>
              <w:r w:rsidRPr="009B3B1A">
                <w:rPr>
                  <w:rStyle w:val="ae"/>
                  <w:color w:val="auto"/>
                </w:rPr>
                <w:t>и</w:t>
              </w:r>
              <w:r w:rsidRPr="009B3B1A">
                <w:rPr>
                  <w:rStyle w:val="ae"/>
                  <w:color w:val="auto"/>
                </w:rPr>
                <w:t>онных технологий</w:t>
              </w:r>
            </w:hyperlink>
            <w:r w:rsidRPr="009B3B1A">
              <w:t xml:space="preserve"> (наличие собственного интернет-сайта, современных программ обработки аудио и </w:t>
            </w:r>
            <w:proofErr w:type="gramStart"/>
            <w:r w:rsidRPr="009B3B1A">
              <w:t>видео информации</w:t>
            </w:r>
            <w:proofErr w:type="gramEnd"/>
            <w:r w:rsidRPr="009B3B1A">
              <w:t xml:space="preserve">, качество полиграфии, </w:t>
            </w:r>
            <w:hyperlink r:id="rId16" w:tooltip="Транспортные системы" w:history="1">
              <w:r w:rsidRPr="009B3B1A">
                <w:rPr>
                  <w:rStyle w:val="ae"/>
                  <w:color w:val="auto"/>
                </w:rPr>
                <w:t>транспортных комм</w:t>
              </w:r>
              <w:r w:rsidRPr="009B3B1A">
                <w:rPr>
                  <w:rStyle w:val="ae"/>
                  <w:color w:val="auto"/>
                </w:rPr>
                <w:t>у</w:t>
              </w:r>
              <w:r w:rsidRPr="009B3B1A">
                <w:rPr>
                  <w:rStyle w:val="ae"/>
                  <w:color w:val="auto"/>
                </w:rPr>
                <w:t>никаций</w:t>
              </w:r>
            </w:hyperlink>
            <w:r w:rsidRPr="009B3B1A">
              <w:t xml:space="preserve"> и пр.).</w:t>
            </w:r>
          </w:p>
          <w:p w:rsidR="00AE044E" w:rsidRPr="009B3B1A" w:rsidRDefault="00AE044E" w:rsidP="009B3B1A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9B3B1A">
              <w:rPr>
                <w:color w:val="000000" w:themeColor="text1"/>
              </w:rPr>
              <w:t xml:space="preserve">2. </w:t>
            </w:r>
            <w:r w:rsidR="00FF2C1C">
              <w:rPr>
                <w:color w:val="000000" w:themeColor="text1"/>
              </w:rPr>
              <w:t>П</w:t>
            </w:r>
            <w:r w:rsidRPr="009B3B1A">
              <w:rPr>
                <w:color w:val="000000"/>
              </w:rPr>
              <w:t>рофессиональн</w:t>
            </w:r>
            <w:r w:rsidR="00FF2C1C">
              <w:rPr>
                <w:color w:val="000000"/>
              </w:rPr>
              <w:t>ая</w:t>
            </w:r>
            <w:r w:rsidRPr="009B3B1A">
              <w:rPr>
                <w:color w:val="000000"/>
              </w:rPr>
              <w:t xml:space="preserve"> деятельность</w:t>
            </w:r>
            <w:r w:rsidR="00FF2C1C">
              <w:rPr>
                <w:color w:val="000000"/>
              </w:rPr>
              <w:t xml:space="preserve"> </w:t>
            </w:r>
            <w:r w:rsidRPr="009B3B1A">
              <w:rPr>
                <w:color w:val="000000"/>
              </w:rPr>
              <w:t xml:space="preserve"> основных технологических решений, технич</w:t>
            </w:r>
            <w:r w:rsidRPr="009B3B1A">
              <w:rPr>
                <w:color w:val="000000"/>
              </w:rPr>
              <w:t>е</w:t>
            </w:r>
            <w:r w:rsidRPr="009B3B1A">
              <w:rPr>
                <w:color w:val="000000"/>
              </w:rPr>
              <w:t xml:space="preserve">ских средств, приемов и методов </w:t>
            </w:r>
            <w:proofErr w:type="spellStart"/>
            <w:r w:rsidRPr="009B3B1A">
              <w:rPr>
                <w:color w:val="000000"/>
              </w:rPr>
              <w:t>онлайн</w:t>
            </w:r>
            <w:proofErr w:type="spellEnd"/>
            <w:r w:rsidRPr="009B3B1A">
              <w:rPr>
                <w:color w:val="000000"/>
              </w:rPr>
              <w:t xml:space="preserve"> и </w:t>
            </w:r>
            <w:proofErr w:type="spellStart"/>
            <w:r w:rsidRPr="009B3B1A">
              <w:rPr>
                <w:color w:val="000000"/>
              </w:rPr>
              <w:t>офлайн</w:t>
            </w:r>
            <w:proofErr w:type="spellEnd"/>
            <w:r w:rsidRPr="009B3B1A">
              <w:rPr>
                <w:color w:val="000000"/>
              </w:rPr>
              <w:t xml:space="preserve"> коммуникаций.</w:t>
            </w:r>
          </w:p>
          <w:p w:rsidR="00AE044E" w:rsidRPr="009B3B1A" w:rsidRDefault="009B3B1A" w:rsidP="009B3B1A">
            <w:pPr>
              <w:pStyle w:val="ad"/>
              <w:spacing w:before="0" w:beforeAutospacing="0" w:after="0" w:afterAutospacing="0"/>
              <w:jc w:val="both"/>
            </w:pPr>
            <w:r>
              <w:t>3</w:t>
            </w:r>
            <w:r w:rsidR="00AE044E" w:rsidRPr="009B3B1A">
              <w:t xml:space="preserve">. </w:t>
            </w:r>
            <w:r w:rsidR="00FF2C1C">
              <w:t>С</w:t>
            </w:r>
            <w:r w:rsidR="00AE044E" w:rsidRPr="009B3B1A">
              <w:t>остояние внешних организационных связей – работу с партнерами, аудиторией и конкурентами</w:t>
            </w:r>
            <w:r w:rsidR="00AE044E" w:rsidRPr="009B3B1A">
              <w:rPr>
                <w:color w:val="000000" w:themeColor="text1"/>
              </w:rPr>
              <w:t xml:space="preserve"> ознакомление с</w:t>
            </w:r>
            <w:r w:rsidR="00AE044E" w:rsidRPr="009B3B1A">
              <w:rPr>
                <w:color w:val="000000"/>
              </w:rPr>
              <w:t xml:space="preserve"> применяемыми основными технологиями марк</w:t>
            </w:r>
            <w:r w:rsidR="00AE044E" w:rsidRPr="009B3B1A">
              <w:rPr>
                <w:color w:val="000000"/>
              </w:rPr>
              <w:t>е</w:t>
            </w:r>
            <w:r w:rsidR="00AE044E" w:rsidRPr="009B3B1A">
              <w:rPr>
                <w:color w:val="000000"/>
              </w:rPr>
              <w:t>тинговых коммуникаций при разработке и реализации коммуникационного проду</w:t>
            </w:r>
            <w:r w:rsidR="00AE044E" w:rsidRPr="009B3B1A">
              <w:rPr>
                <w:color w:val="000000"/>
              </w:rPr>
              <w:t>к</w:t>
            </w:r>
            <w:r w:rsidR="00AE044E" w:rsidRPr="009B3B1A">
              <w:rPr>
                <w:color w:val="000000"/>
              </w:rPr>
              <w:t>та</w:t>
            </w:r>
            <w:r w:rsidR="00AE044E" w:rsidRPr="009B3B1A">
              <w:t>. Формы этой работы, основные результаты.</w:t>
            </w:r>
          </w:p>
          <w:p w:rsidR="00AE044E" w:rsidRPr="009B3B1A" w:rsidRDefault="009B3B1A" w:rsidP="009B3B1A">
            <w:pPr>
              <w:pStyle w:val="ad"/>
              <w:spacing w:before="0" w:beforeAutospacing="0" w:after="0" w:afterAutospacing="0"/>
              <w:jc w:val="both"/>
            </w:pPr>
            <w:r>
              <w:t>4</w:t>
            </w:r>
            <w:r w:rsidR="00AE044E" w:rsidRPr="009B3B1A">
              <w:t xml:space="preserve">. </w:t>
            </w:r>
            <w:r w:rsidR="00FF2C1C">
              <w:t>С</w:t>
            </w:r>
            <w:r w:rsidR="00AE044E" w:rsidRPr="009B3B1A">
              <w:t>остояние внутренних коммуникаций и уровень развития корпоративной кул</w:t>
            </w:r>
            <w:r w:rsidR="00AE044E" w:rsidRPr="009B3B1A">
              <w:t>ь</w:t>
            </w:r>
            <w:r w:rsidR="00AE044E" w:rsidRPr="009B3B1A">
              <w:t>туры на предприятии (корпоративный стиль, тематические мероприятия и пр.).</w:t>
            </w:r>
          </w:p>
          <w:p w:rsidR="00AE044E" w:rsidRPr="009B3B1A" w:rsidRDefault="009B3B1A" w:rsidP="009B3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44E" w:rsidRPr="009B3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C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044E" w:rsidRPr="009B3B1A">
              <w:rPr>
                <w:rFonts w:ascii="Times New Roman" w:hAnsi="Times New Roman" w:cs="Times New Roman"/>
                <w:sz w:val="24"/>
                <w:szCs w:val="24"/>
              </w:rPr>
              <w:t>екущие и перспективные проекты компании (реклама, информационный, ра</w:t>
            </w:r>
            <w:r w:rsidR="00AE044E" w:rsidRPr="009B3B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044E" w:rsidRPr="009B3B1A">
              <w:rPr>
                <w:rFonts w:ascii="Times New Roman" w:hAnsi="Times New Roman" w:cs="Times New Roman"/>
                <w:sz w:val="24"/>
                <w:szCs w:val="24"/>
              </w:rPr>
              <w:t>влекательный и пр. конвенты, социальные проекты).</w:t>
            </w:r>
          </w:p>
          <w:p w:rsidR="00AE044E" w:rsidRPr="009B3B1A" w:rsidRDefault="009B3B1A" w:rsidP="009B3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F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татистическ</w:t>
            </w:r>
            <w:r w:rsidR="00FF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C8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</w:t>
            </w:r>
            <w:r w:rsidR="00FF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FF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характеризующую ситуацию на рынке продукции СМИ, контроль и оценку </w:t>
            </w:r>
            <w:proofErr w:type="gramStart"/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результатов продвиж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продукции СМИ</w:t>
            </w:r>
            <w:proofErr w:type="gramEnd"/>
            <w:r w:rsidR="00AE044E" w:rsidRPr="009B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0D34" w:rsidRPr="009B3B1A" w:rsidRDefault="003E0D34" w:rsidP="009B3B1A">
            <w:pPr>
              <w:pStyle w:val="ac"/>
              <w:tabs>
                <w:tab w:val="left" w:pos="222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ac"/>
              <w:tabs>
                <w:tab w:val="left" w:pos="222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Заключение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Список использованной литературы</w:t>
            </w:r>
          </w:p>
          <w:p w:rsidR="00A451FD" w:rsidRPr="009B3B1A" w:rsidRDefault="00A451FD" w:rsidP="009B3B1A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B1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C235A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D76E24" w:rsidRPr="00AC235A" w:rsidTr="00381DC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E24" w:rsidRPr="00AC235A" w:rsidRDefault="00D76E24" w:rsidP="00381DC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, математики и естественнонаучных дисциплин</w:t>
      </w:r>
    </w:p>
    <w:p w:rsidR="00D76E24" w:rsidRPr="00AC235A" w:rsidRDefault="00D76E24" w:rsidP="00D76E24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235A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учебной практики (профессионально-ознакомительная практика) </w:t>
      </w:r>
    </w:p>
    <w:p w:rsidR="00D76E24" w:rsidRPr="00AC235A" w:rsidRDefault="00D76E24" w:rsidP="00D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>а): 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C235A">
        <w:rPr>
          <w:rFonts w:ascii="Times New Roman" w:hAnsi="Times New Roman" w:cs="Times New Roman"/>
          <w:sz w:val="28"/>
          <w:szCs w:val="28"/>
        </w:rPr>
        <w:t>Фамилия И.О.</w:t>
      </w: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094FC4" w:rsidRDefault="0010190A" w:rsidP="00D76E24">
      <w:pPr>
        <w:pStyle w:val="Default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 xml:space="preserve">Направление подготовки: </w:t>
      </w:r>
      <w:r w:rsidR="00D76E24" w:rsidRPr="007A073A">
        <w:rPr>
          <w:sz w:val="28"/>
          <w:szCs w:val="28"/>
        </w:rPr>
        <w:t>42.03.01 Реклама и связи с общественностью</w:t>
      </w:r>
      <w:r w:rsidR="00D76E24" w:rsidRPr="007A073A">
        <w:rPr>
          <w:b/>
          <w:i/>
          <w:sz w:val="28"/>
          <w:szCs w:val="28"/>
        </w:rPr>
        <w:t xml:space="preserve"> </w:t>
      </w:r>
      <w:r w:rsidR="00D76E24" w:rsidRPr="007A073A">
        <w:rPr>
          <w:b/>
          <w:i/>
          <w:sz w:val="28"/>
          <w:szCs w:val="28"/>
        </w:rPr>
        <w:cr/>
      </w:r>
      <w:r w:rsidR="00D76E24" w:rsidRPr="007A073A">
        <w:rPr>
          <w:b/>
          <w:i/>
          <w:sz w:val="28"/>
          <w:szCs w:val="28"/>
        </w:rPr>
        <w:cr/>
      </w:r>
      <w:r w:rsidR="00D76E24" w:rsidRPr="00363666">
        <w:rPr>
          <w:sz w:val="28"/>
          <w:szCs w:val="28"/>
        </w:rPr>
        <w:t>Направленность (профиль) программы</w:t>
      </w:r>
      <w:r w:rsidR="00D76E24">
        <w:rPr>
          <w:sz w:val="28"/>
          <w:szCs w:val="28"/>
        </w:rPr>
        <w:t>:</w:t>
      </w:r>
      <w:r w:rsidR="00D76E24" w:rsidRPr="00363666">
        <w:rPr>
          <w:sz w:val="28"/>
          <w:szCs w:val="28"/>
        </w:rPr>
        <w:t xml:space="preserve"> </w:t>
      </w:r>
      <w:r w:rsidR="00D76E24" w:rsidRPr="00094FC4">
        <w:rPr>
          <w:rFonts w:eastAsia="Courier New"/>
          <w:sz w:val="28"/>
          <w:szCs w:val="28"/>
          <w:lang w:bidi="ru-RU"/>
        </w:rPr>
        <w:t xml:space="preserve">Информационные и коммуникационные технологии в сфере продвижения продукции средств массовой информации </w:t>
      </w: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>: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23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 xml:space="preserve">. степень, 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>. звание, Фамилия И.О.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подпись</w:t>
      </w:r>
    </w:p>
    <w:p w:rsidR="00D76E24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практики: </w:t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принимающей организации:  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_________________________________________________ 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                    (должность, Ф.И.О., контактный телефон)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Омск,  20__</w:t>
      </w:r>
    </w:p>
    <w:p w:rsidR="00D76E24" w:rsidRPr="00D76E24" w:rsidRDefault="00D76E24" w:rsidP="00D76E24"/>
    <w:bookmarkEnd w:id="4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6E24" w:rsidRDefault="00D76E24" w:rsidP="00D76E2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2</w:t>
                  </w:r>
                </w:p>
                <w:p w:rsidR="00D76E24" w:rsidRPr="00AC235A" w:rsidRDefault="00D76E24" w:rsidP="00D76E2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рганизация высшего образования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«</w:t>
                  </w: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ия»</w:t>
                  </w:r>
                </w:p>
              </w:tc>
            </w:tr>
          </w:tbl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lastRenderedPageBreak/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Информатики, математики и естественнонаучных дисциплин</w:t>
      </w:r>
    </w:p>
    <w:p w:rsidR="00D07FF6" w:rsidRPr="00AC235A" w:rsidRDefault="004932BF" w:rsidP="00D0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932B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6.95pt;margin-top:.85pt;width:273.1pt;height:99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B37412" w:rsidRPr="00E86BF3" w:rsidRDefault="00B37412" w:rsidP="00D07F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37412" w:rsidRPr="00E86BF3" w:rsidRDefault="00B37412" w:rsidP="00D07F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кафедрой _____________,</w:t>
                  </w:r>
                </w:p>
                <w:p w:rsidR="00B37412" w:rsidRPr="00E86BF3" w:rsidRDefault="00B37412" w:rsidP="00D362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Лучко</w:t>
                  </w:r>
                  <w:proofErr w:type="spellEnd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О.Н../</w:t>
                  </w:r>
                </w:p>
              </w:txbxContent>
            </v:textbox>
          </v:shape>
        </w:pict>
      </w: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____________________________________________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Фамилия, Имя, Отчество студента</w:t>
      </w:r>
      <w:proofErr w:type="gramStart"/>
      <w:r w:rsidRPr="00AC235A">
        <w:rPr>
          <w:sz w:val="28"/>
          <w:szCs w:val="28"/>
        </w:rPr>
        <w:t xml:space="preserve"> (-</w:t>
      </w:r>
      <w:proofErr w:type="spellStart"/>
      <w:proofErr w:type="gramEnd"/>
      <w:r w:rsidRPr="00AC235A">
        <w:rPr>
          <w:sz w:val="28"/>
          <w:szCs w:val="28"/>
        </w:rPr>
        <w:t>ки</w:t>
      </w:r>
      <w:proofErr w:type="spellEnd"/>
      <w:r w:rsidRPr="00AC235A">
        <w:rPr>
          <w:sz w:val="28"/>
          <w:szCs w:val="28"/>
        </w:rPr>
        <w:t>)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</w:p>
    <w:p w:rsidR="00C849B0" w:rsidRDefault="00376DAE" w:rsidP="00C849B0">
      <w:pPr>
        <w:pStyle w:val="Default"/>
        <w:jc w:val="both"/>
        <w:rPr>
          <w:b/>
          <w:i/>
          <w:sz w:val="28"/>
          <w:szCs w:val="28"/>
        </w:rPr>
      </w:pPr>
      <w:r w:rsidRPr="00363666">
        <w:rPr>
          <w:sz w:val="28"/>
          <w:szCs w:val="28"/>
        </w:rPr>
        <w:t xml:space="preserve">Направление подготовки: </w:t>
      </w:r>
      <w:r w:rsidR="00C849B0" w:rsidRPr="007A073A">
        <w:rPr>
          <w:sz w:val="28"/>
          <w:szCs w:val="28"/>
        </w:rPr>
        <w:t>42.03.01 Реклама и связи с общественностью</w:t>
      </w:r>
      <w:r w:rsidR="00C849B0" w:rsidRPr="007A073A">
        <w:rPr>
          <w:b/>
          <w:i/>
          <w:sz w:val="28"/>
          <w:szCs w:val="28"/>
        </w:rPr>
        <w:t xml:space="preserve"> </w:t>
      </w:r>
    </w:p>
    <w:p w:rsidR="00C849B0" w:rsidRPr="00C849B0" w:rsidRDefault="00376DAE" w:rsidP="00C849B0">
      <w:pPr>
        <w:pStyle w:val="Default"/>
        <w:jc w:val="both"/>
        <w:rPr>
          <w:rFonts w:eastAsia="Courier New"/>
          <w:lang w:bidi="ru-RU"/>
        </w:rPr>
      </w:pPr>
      <w:r w:rsidRPr="00363666">
        <w:rPr>
          <w:sz w:val="28"/>
          <w:szCs w:val="28"/>
        </w:rPr>
        <w:t>Направленность (профиль) программы</w:t>
      </w:r>
      <w:r>
        <w:rPr>
          <w:sz w:val="28"/>
          <w:szCs w:val="28"/>
        </w:rPr>
        <w:t>:</w:t>
      </w:r>
      <w:r w:rsidRPr="00363666">
        <w:rPr>
          <w:sz w:val="28"/>
          <w:szCs w:val="28"/>
        </w:rPr>
        <w:t xml:space="preserve"> </w:t>
      </w:r>
      <w:r w:rsidR="00C849B0" w:rsidRPr="00C849B0">
        <w:rPr>
          <w:rFonts w:eastAsia="Courier New"/>
          <w:lang w:bidi="ru-RU"/>
        </w:rPr>
        <w:t>Информационные и коммуникационные техн</w:t>
      </w:r>
      <w:r w:rsidR="00C849B0" w:rsidRPr="00C849B0">
        <w:rPr>
          <w:rFonts w:eastAsia="Courier New"/>
          <w:lang w:bidi="ru-RU"/>
        </w:rPr>
        <w:t>о</w:t>
      </w:r>
      <w:r w:rsidR="00C849B0" w:rsidRPr="00C849B0">
        <w:rPr>
          <w:rFonts w:eastAsia="Courier New"/>
          <w:lang w:bidi="ru-RU"/>
        </w:rPr>
        <w:t xml:space="preserve">логии в сфере продвижения продукции средств массовой информации </w:t>
      </w:r>
    </w:p>
    <w:p w:rsidR="00C849B0" w:rsidRDefault="00C849B0" w:rsidP="00C849B0">
      <w:pPr>
        <w:pStyle w:val="Default"/>
        <w:jc w:val="both"/>
        <w:rPr>
          <w:rFonts w:eastAsia="Courier New"/>
          <w:b/>
          <w:lang w:bidi="ru-RU"/>
        </w:rPr>
      </w:pPr>
    </w:p>
    <w:p w:rsidR="00363666" w:rsidRPr="007A073A" w:rsidRDefault="00363666" w:rsidP="00C849B0">
      <w:pPr>
        <w:pStyle w:val="Default"/>
        <w:jc w:val="both"/>
      </w:pPr>
      <w:r w:rsidRPr="007A073A">
        <w:t>Вид практики: Учебная</w:t>
      </w:r>
      <w:r w:rsidRPr="007A073A">
        <w:rPr>
          <w:color w:val="FF0000"/>
        </w:rPr>
        <w:t xml:space="preserve"> </w:t>
      </w:r>
      <w:r w:rsidRPr="007A073A">
        <w:t>практика</w:t>
      </w:r>
    </w:p>
    <w:p w:rsidR="00363666" w:rsidRPr="007A073A" w:rsidRDefault="00363666" w:rsidP="00363666">
      <w:pPr>
        <w:jc w:val="both"/>
        <w:rPr>
          <w:rFonts w:ascii="Times New Roman" w:hAnsi="Times New Roman" w:cs="Times New Roman"/>
          <w:sz w:val="24"/>
          <w:szCs w:val="24"/>
        </w:rPr>
      </w:pPr>
      <w:r w:rsidRPr="007A073A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7A073A" w:rsidRPr="007A073A">
        <w:rPr>
          <w:rFonts w:ascii="Times New Roman" w:hAnsi="Times New Roman" w:cs="Times New Roman"/>
          <w:sz w:val="24"/>
          <w:szCs w:val="24"/>
        </w:rPr>
        <w:t xml:space="preserve">профессионально-ознакомительная практика </w:t>
      </w:r>
    </w:p>
    <w:p w:rsidR="007A073A" w:rsidRDefault="005C5869" w:rsidP="005C586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 xml:space="preserve">1. Характеристика предприятия </w:t>
      </w:r>
    </w:p>
    <w:p w:rsidR="005C5869" w:rsidRPr="006B312F" w:rsidRDefault="005C5869" w:rsidP="005C58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>2. Организационная структура компании.</w:t>
      </w:r>
    </w:p>
    <w:p w:rsidR="005C5869" w:rsidRPr="006B312F" w:rsidRDefault="005C5869" w:rsidP="005C586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312F">
        <w:rPr>
          <w:rStyle w:val="fontstyle01"/>
          <w:rFonts w:ascii="Times New Roman" w:hAnsi="Times New Roman" w:cs="Times New Roman"/>
          <w:b w:val="0"/>
        </w:rPr>
        <w:t xml:space="preserve">3. </w:t>
      </w:r>
      <w:r w:rsidR="007A073A" w:rsidRPr="009B3B1A">
        <w:rPr>
          <w:rFonts w:ascii="Times New Roman" w:hAnsi="Times New Roman" w:cs="Times New Roman"/>
          <w:sz w:val="24"/>
          <w:szCs w:val="24"/>
        </w:rPr>
        <w:t>Основные продукты и (или) услуги, выпускаемые (предоставляемые) данной организацией, их краткая характеристика</w:t>
      </w:r>
      <w:r w:rsidRPr="006B312F">
        <w:rPr>
          <w:rStyle w:val="fontstyle01"/>
          <w:rFonts w:ascii="Times New Roman" w:hAnsi="Times New Roman" w:cs="Times New Roman"/>
          <w:b w:val="0"/>
        </w:rPr>
        <w:t>.</w:t>
      </w:r>
    </w:p>
    <w:p w:rsidR="005C5869" w:rsidRDefault="005C5869" w:rsidP="00AC235A">
      <w:pPr>
        <w:pStyle w:val="af1"/>
        <w:jc w:val="both"/>
        <w:rPr>
          <w:sz w:val="28"/>
          <w:szCs w:val="28"/>
        </w:rPr>
      </w:pPr>
    </w:p>
    <w:p w:rsidR="00AC235A" w:rsidRPr="00AC235A" w:rsidRDefault="00AC235A" w:rsidP="00AC235A">
      <w:pPr>
        <w:pStyle w:val="af1"/>
        <w:jc w:val="both"/>
        <w:rPr>
          <w:spacing w:val="-11"/>
          <w:sz w:val="28"/>
          <w:szCs w:val="28"/>
        </w:rPr>
      </w:pPr>
      <w:r w:rsidRPr="00AC235A">
        <w:rPr>
          <w:sz w:val="28"/>
          <w:szCs w:val="28"/>
        </w:rPr>
        <w:t>Индивидуальные задания на практику:</w:t>
      </w:r>
    </w:p>
    <w:p w:rsidR="007A073A" w:rsidRPr="009B3B1A" w:rsidRDefault="005C5869" w:rsidP="007A073A">
      <w:pPr>
        <w:pStyle w:val="ad"/>
        <w:spacing w:before="0" w:beforeAutospacing="0" w:after="0" w:afterAutospacing="0"/>
        <w:jc w:val="both"/>
      </w:pPr>
      <w:r>
        <w:rPr>
          <w:rStyle w:val="fontstyle01"/>
          <w:rFonts w:ascii="Times New Roman" w:hAnsi="Times New Roman"/>
          <w:b w:val="0"/>
        </w:rPr>
        <w:t xml:space="preserve">1. </w:t>
      </w:r>
      <w:r w:rsidR="007A073A" w:rsidRPr="009B3B1A">
        <w:t xml:space="preserve">Проанализировать степень вовлеченности предприятия </w:t>
      </w:r>
      <w:r w:rsidR="007A073A" w:rsidRPr="006B312F">
        <w:rPr>
          <w:rStyle w:val="fontstyle01"/>
          <w:rFonts w:ascii="Times New Roman" w:hAnsi="Times New Roman"/>
          <w:b w:val="0"/>
          <w:i/>
        </w:rPr>
        <w:t>указать базу практики</w:t>
      </w:r>
      <w:r w:rsidR="007A073A" w:rsidRPr="009B3B1A">
        <w:t xml:space="preserve"> в пространс</w:t>
      </w:r>
      <w:r w:rsidR="007A073A" w:rsidRPr="009B3B1A">
        <w:t>т</w:t>
      </w:r>
      <w:r w:rsidR="007A073A" w:rsidRPr="009B3B1A">
        <w:t xml:space="preserve">во современных </w:t>
      </w:r>
      <w:hyperlink r:id="rId17" w:tooltip="Информационные технологии" w:history="1">
        <w:r w:rsidR="007A073A" w:rsidRPr="009B3B1A">
          <w:rPr>
            <w:rStyle w:val="ae"/>
            <w:color w:val="auto"/>
          </w:rPr>
          <w:t>информационных технологий</w:t>
        </w:r>
      </w:hyperlink>
      <w:r w:rsidR="007A073A" w:rsidRPr="009B3B1A">
        <w:t xml:space="preserve"> (наличие собственного интернет-сайта, совр</w:t>
      </w:r>
      <w:r w:rsidR="007A073A" w:rsidRPr="009B3B1A">
        <w:t>е</w:t>
      </w:r>
      <w:r w:rsidR="007A073A" w:rsidRPr="009B3B1A">
        <w:t xml:space="preserve">менных программ обработки аудио и </w:t>
      </w:r>
      <w:proofErr w:type="gramStart"/>
      <w:r w:rsidR="007A073A" w:rsidRPr="009B3B1A">
        <w:t>видео информации</w:t>
      </w:r>
      <w:proofErr w:type="gramEnd"/>
      <w:r w:rsidR="007A073A" w:rsidRPr="009B3B1A">
        <w:t xml:space="preserve">, качество полиграфии, </w:t>
      </w:r>
      <w:hyperlink r:id="rId18" w:tooltip="Транспортные системы" w:history="1">
        <w:r w:rsidR="007A073A" w:rsidRPr="009B3B1A">
          <w:rPr>
            <w:rStyle w:val="ae"/>
            <w:color w:val="auto"/>
          </w:rPr>
          <w:t>транспортных коммуникаций</w:t>
        </w:r>
      </w:hyperlink>
      <w:r w:rsidR="007A073A" w:rsidRPr="009B3B1A">
        <w:t xml:space="preserve"> и пр.).</w:t>
      </w:r>
    </w:p>
    <w:p w:rsidR="007A073A" w:rsidRPr="009B3B1A" w:rsidRDefault="007A073A" w:rsidP="007A073A">
      <w:pPr>
        <w:pStyle w:val="ad"/>
        <w:spacing w:before="0" w:beforeAutospacing="0" w:after="0" w:afterAutospacing="0"/>
        <w:jc w:val="both"/>
        <w:rPr>
          <w:color w:val="000000"/>
        </w:rPr>
      </w:pPr>
      <w:r w:rsidRPr="009B3B1A">
        <w:rPr>
          <w:color w:val="000000" w:themeColor="text1"/>
        </w:rPr>
        <w:t>2. Ознакомиться с</w:t>
      </w:r>
      <w:r w:rsidRPr="009B3B1A">
        <w:rPr>
          <w:color w:val="000000"/>
        </w:rPr>
        <w:t xml:space="preserve"> профессиональной деятельностью основных технологических решений, те</w:t>
      </w:r>
      <w:r w:rsidRPr="009B3B1A">
        <w:rPr>
          <w:color w:val="000000"/>
        </w:rPr>
        <w:t>х</w:t>
      </w:r>
      <w:r w:rsidRPr="009B3B1A">
        <w:rPr>
          <w:color w:val="000000"/>
        </w:rPr>
        <w:t xml:space="preserve">нических средств, приемов и методов </w:t>
      </w:r>
      <w:proofErr w:type="spellStart"/>
      <w:r w:rsidRPr="009B3B1A">
        <w:rPr>
          <w:color w:val="000000"/>
        </w:rPr>
        <w:t>онлайн</w:t>
      </w:r>
      <w:proofErr w:type="spellEnd"/>
      <w:r w:rsidRPr="009B3B1A">
        <w:rPr>
          <w:color w:val="000000"/>
        </w:rPr>
        <w:t xml:space="preserve"> и </w:t>
      </w:r>
      <w:proofErr w:type="spellStart"/>
      <w:r w:rsidRPr="009B3B1A">
        <w:rPr>
          <w:color w:val="000000"/>
        </w:rPr>
        <w:t>офлайн</w:t>
      </w:r>
      <w:proofErr w:type="spellEnd"/>
      <w:r w:rsidRPr="009B3B1A">
        <w:rPr>
          <w:color w:val="000000"/>
        </w:rPr>
        <w:t xml:space="preserve"> коммуникаций.</w:t>
      </w:r>
    </w:p>
    <w:p w:rsidR="007A073A" w:rsidRPr="009B3B1A" w:rsidRDefault="007A073A" w:rsidP="007A073A">
      <w:pPr>
        <w:pStyle w:val="ad"/>
        <w:spacing w:before="0" w:beforeAutospacing="0" w:after="0" w:afterAutospacing="0"/>
        <w:jc w:val="both"/>
      </w:pPr>
      <w:r>
        <w:t>3</w:t>
      </w:r>
      <w:r w:rsidRPr="009B3B1A">
        <w:t>. Охарактеризовать состояние внешних организационных связей – работу с партнерами, ауд</w:t>
      </w:r>
      <w:r w:rsidRPr="009B3B1A">
        <w:t>и</w:t>
      </w:r>
      <w:r w:rsidRPr="009B3B1A">
        <w:t>торией и конкурентами</w:t>
      </w:r>
      <w:r w:rsidRPr="009B3B1A">
        <w:rPr>
          <w:color w:val="000000" w:themeColor="text1"/>
        </w:rPr>
        <w:t xml:space="preserve"> ознакомление с</w:t>
      </w:r>
      <w:r w:rsidRPr="009B3B1A">
        <w:rPr>
          <w:color w:val="000000"/>
        </w:rPr>
        <w:t xml:space="preserve"> применяемыми основными технологиями маркетинг</w:t>
      </w:r>
      <w:r w:rsidRPr="009B3B1A">
        <w:rPr>
          <w:color w:val="000000"/>
        </w:rPr>
        <w:t>о</w:t>
      </w:r>
      <w:r w:rsidRPr="009B3B1A">
        <w:rPr>
          <w:color w:val="000000"/>
        </w:rPr>
        <w:t>вых коммуникаций при разработке и реализации коммуникационного продукта</w:t>
      </w:r>
      <w:r w:rsidRPr="009B3B1A">
        <w:t>. Формы этой работы, основные результаты.</w:t>
      </w:r>
    </w:p>
    <w:p w:rsidR="007A073A" w:rsidRPr="009B3B1A" w:rsidRDefault="007A073A" w:rsidP="007A073A">
      <w:pPr>
        <w:pStyle w:val="ad"/>
        <w:spacing w:before="0" w:beforeAutospacing="0" w:after="0" w:afterAutospacing="0"/>
        <w:jc w:val="both"/>
      </w:pPr>
      <w:r>
        <w:t>4</w:t>
      </w:r>
      <w:r w:rsidRPr="009B3B1A">
        <w:t>. Охарактеризовать состояние внутренних коммуникаций и уровень развития корпоративной культуры на предприятии (корпоративный стиль, тематические мероприятия и пр.).</w:t>
      </w:r>
    </w:p>
    <w:p w:rsidR="007A073A" w:rsidRPr="009B3B1A" w:rsidRDefault="007A073A" w:rsidP="007A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3B1A">
        <w:rPr>
          <w:rFonts w:ascii="Times New Roman" w:hAnsi="Times New Roman" w:cs="Times New Roman"/>
          <w:sz w:val="24"/>
          <w:szCs w:val="24"/>
        </w:rPr>
        <w:t>. Описать текущие и перспективные проекты компании (реклама, информационный, развлек</w:t>
      </w:r>
      <w:r w:rsidRPr="009B3B1A">
        <w:rPr>
          <w:rFonts w:ascii="Times New Roman" w:hAnsi="Times New Roman" w:cs="Times New Roman"/>
          <w:sz w:val="24"/>
          <w:szCs w:val="24"/>
        </w:rPr>
        <w:t>а</w:t>
      </w:r>
      <w:r w:rsidRPr="009B3B1A">
        <w:rPr>
          <w:rFonts w:ascii="Times New Roman" w:hAnsi="Times New Roman" w:cs="Times New Roman"/>
          <w:sz w:val="24"/>
          <w:szCs w:val="24"/>
        </w:rPr>
        <w:t>тельный и пр. конвенты, социальные проекты).</w:t>
      </w:r>
    </w:p>
    <w:p w:rsidR="007A073A" w:rsidRPr="009B3B1A" w:rsidRDefault="007A073A" w:rsidP="007A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B3B1A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Проанализировать статистическую и  аналитическую информацию, характеризующую ситу</w:t>
      </w:r>
      <w:r w:rsidRPr="009B3B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на рынке продукции СМИ, контроль и оценку </w:t>
      </w:r>
      <w:proofErr w:type="gramStart"/>
      <w:r w:rsidRPr="009B3B1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результатов продвижения продукции СМИ</w:t>
      </w:r>
      <w:proofErr w:type="gramEnd"/>
      <w:r w:rsidRPr="009B3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070" w:rsidRDefault="00811070" w:rsidP="00AC235A">
      <w:pPr>
        <w:pStyle w:val="af1"/>
        <w:rPr>
          <w:sz w:val="28"/>
          <w:szCs w:val="28"/>
        </w:rPr>
      </w:pPr>
    </w:p>
    <w:p w:rsidR="00AC235A" w:rsidRPr="00AC235A" w:rsidRDefault="00AC235A" w:rsidP="00AC235A">
      <w:pPr>
        <w:pStyle w:val="af1"/>
        <w:rPr>
          <w:sz w:val="28"/>
          <w:szCs w:val="28"/>
        </w:rPr>
      </w:pPr>
      <w:r w:rsidRPr="00AC235A">
        <w:rPr>
          <w:sz w:val="28"/>
          <w:szCs w:val="28"/>
        </w:rPr>
        <w:t>Дата выдачи задания:     __.__.20__ г.</w:t>
      </w:r>
    </w:p>
    <w:p w:rsidR="00AC235A" w:rsidRPr="00AC235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AC235A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Задание приня</w:t>
            </w:r>
            <w:proofErr w:type="gramStart"/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а) к исполнению:  ___________</w:t>
            </w:r>
            <w:r w:rsidR="007A29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:rsidR="00AC235A" w:rsidRPr="00AC235A" w:rsidRDefault="00AC235A" w:rsidP="00AC235A">
      <w:pPr>
        <w:pStyle w:val="213"/>
        <w:pageBreakBefore/>
        <w:ind w:firstLine="0"/>
        <w:jc w:val="right"/>
        <w:rPr>
          <w:bCs/>
        </w:rPr>
      </w:pPr>
      <w:r w:rsidRPr="00AC235A">
        <w:rPr>
          <w:bCs/>
        </w:rPr>
        <w:lastRenderedPageBreak/>
        <w:t>Приложение 3</w:t>
      </w:r>
    </w:p>
    <w:p w:rsidR="00AC235A" w:rsidRPr="00AC235A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5A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545"/>
        <w:gridCol w:w="4805"/>
        <w:gridCol w:w="3114"/>
      </w:tblGrid>
      <w:tr w:rsidR="00AC235A" w:rsidRPr="00AC235A" w:rsidTr="00560C0A">
        <w:tc>
          <w:tcPr>
            <w:tcW w:w="33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руководителя практики </w:t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профильной 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AC235A" w:rsidRPr="00AC235A" w:rsidRDefault="007A073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тметка о</w:t>
            </w:r>
            <w:r w:rsidR="00AC235A"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выполнении</w:t>
            </w: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DD4B97" w:rsidP="00376D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практики от организации ________________________</w:t>
      </w:r>
      <w:r w:rsidR="00AC235A" w:rsidRPr="00AC235A">
        <w:rPr>
          <w:rFonts w:ascii="Times New Roman" w:hAnsi="Times New Roman" w:cs="Times New Roman"/>
          <w:sz w:val="28"/>
          <w:szCs w:val="28"/>
        </w:rPr>
        <w:br w:type="page"/>
      </w:r>
      <w:r w:rsidR="00AC235A" w:rsidRPr="00AC23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______курса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ОмГА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следующие умения и навыки: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C235A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профильной</w:t>
      </w:r>
      <w:r w:rsidR="008A6E26" w:rsidRPr="00AC235A">
        <w:rPr>
          <w:rFonts w:ascii="Times New Roman" w:hAnsi="Times New Roman" w:cs="Times New Roman"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>организации__________________</w:t>
      </w:r>
    </w:p>
    <w:p w:rsidR="00AC235A" w:rsidRPr="00AC235A" w:rsidRDefault="00AC235A" w:rsidP="005C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М.П.</w:t>
      </w:r>
    </w:p>
    <w:p w:rsid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B97" w:rsidRDefault="00DD4B97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869" w:rsidRDefault="005C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666" w:rsidRDefault="00363666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Договор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Омск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«___»____________20___г.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Частное учреждение образовательная организация высшего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в лице Ректора, 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Эммануиловича,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действующего на основании Устава, с 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стороны, и _______________________________________________________________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, с другой ст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роны, заключили настоящий договор о  нижеслед</w:t>
      </w:r>
      <w:r w:rsidRPr="00AC235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ующем:</w:t>
      </w: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Стороны принимают на себя обязательства по организации и совмес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ному проведению практик (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 xml:space="preserve">учебной,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производственной, преддипломной) для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чающихся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Академии  по направлени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</w:t>
      </w:r>
      <w:r w:rsidR="000A2CC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gramEnd"/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84FB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Программа практики составляется в соответствии с учебными планами и графиками учебного процесса направления подготовки и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направленности (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филя).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t>2. Обязательства Академии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2.1.Академия обязуется:  </w:t>
      </w:r>
    </w:p>
    <w:p w:rsidR="00067553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2.1. Направить студентов в Организацию для прохождения практики в соотве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ствии с утвержденным учебным планом.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2.2. Оказывать работникам Организации методическую помощь в организации и проведении практики.</w:t>
      </w:r>
    </w:p>
    <w:p w:rsidR="004D24D3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2.3. Выделять преподавателей для научного руководства и курирования пра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тик.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2.4. Осуществлять текущий 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прохождением практики со стороны руководителей практики от Академии. 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AC235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2.6. По согласованию с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привлекать её сотрудников для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AC235A" w:rsidRPr="00AC235A" w:rsidRDefault="00AC235A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t>3. Обязательства Организации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обязуется:</w:t>
      </w:r>
    </w:p>
    <w:p w:rsidR="00AC235A" w:rsidRPr="00AC235A" w:rsidRDefault="00AC235A" w:rsidP="00067553">
      <w:pPr>
        <w:shd w:val="clear" w:color="auto" w:fill="FFFFFF"/>
        <w:tabs>
          <w:tab w:val="left" w:pos="1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3.1.1.  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Предоставлять базу для проведения практики со студентами по пр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граммам практик.</w:t>
      </w:r>
    </w:p>
    <w:p w:rsidR="00AC235A" w:rsidRPr="00AC235A" w:rsidRDefault="00AC235A" w:rsidP="00067553">
      <w:pPr>
        <w:shd w:val="clear" w:color="auto" w:fill="FFFFFF"/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7"/>
          <w:sz w:val="28"/>
          <w:szCs w:val="28"/>
        </w:rPr>
        <w:t>3.1.2. Знакомить студентов с деятельностью Организации.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70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AC235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3.1.4. Обеспечивать участие сотрудников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подведении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 практик.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 Срок договора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дейс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вует до «____» ______________ 20___ г.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4.2. </w:t>
      </w:r>
      <w:proofErr w:type="gramStart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</w:t>
      </w:r>
      <w:proofErr w:type="gramEnd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быть расторгнут досрочно по письменному соглашению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сторон, о досрочном расторжении договора сторона должна предупредить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контрагента за           1 месяц.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AC235A" w:rsidRPr="00AC235A" w:rsidRDefault="00AC235A" w:rsidP="00AC235A">
      <w:pPr>
        <w:shd w:val="clear" w:color="auto" w:fill="FFFFFF"/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5.1.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основании п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исьменного соглашения сторон.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AC235A">
        <w:rPr>
          <w:rFonts w:ascii="Times New Roman" w:hAnsi="Times New Roman" w:cs="Times New Roman"/>
          <w:sz w:val="28"/>
          <w:szCs w:val="28"/>
        </w:rPr>
        <w:t>.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Все споры и разногласия, которые могут возникнуть между сторонами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настоящего договора. 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Реквизиты сторон: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011"/>
      </w:tblGrid>
      <w:tr w:rsidR="00AC235A" w:rsidRPr="00AC235A" w:rsidTr="00884FB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AC235A" w:rsidRPr="00AC235A" w:rsidTr="00884FB7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AC" w:rsidRPr="001014AC" w:rsidRDefault="001014AC" w:rsidP="001014AC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proofErr w:type="gramStart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Р</w:t>
            </w:r>
            <w:proofErr w:type="gramEnd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/с 40703810907000000079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БИК  045004799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hi-IN" w:bidi="hi-IN"/>
              </w:rPr>
              <w:t xml:space="preserve">                                                        </w:t>
            </w:r>
          </w:p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Ректор ЧУОО ВО «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52E3F" w:rsidRPr="001B5363" w:rsidRDefault="00AC235A" w:rsidP="00552E3F">
      <w:pPr>
        <w:shd w:val="clear" w:color="auto" w:fill="FFFFFF"/>
        <w:spacing w:after="0" w:line="240" w:lineRule="auto"/>
        <w:rPr>
          <w:sz w:val="24"/>
          <w:szCs w:val="24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_________________/Еремеев А.Э./                                _____________/________________/</w:t>
      </w:r>
      <w:r w:rsidR="00552E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2E3F" w:rsidRPr="001B5363">
        <w:rPr>
          <w:sz w:val="24"/>
          <w:szCs w:val="24"/>
        </w:rPr>
        <w:t>_____________/________________/</w:t>
      </w:r>
    </w:p>
    <w:p w:rsidR="00552E3F" w:rsidRPr="001B5363" w:rsidRDefault="00552E3F" w:rsidP="00552E3F">
      <w:pPr>
        <w:shd w:val="clear" w:color="auto" w:fill="FFFFFF"/>
        <w:rPr>
          <w:sz w:val="24"/>
          <w:szCs w:val="24"/>
        </w:rPr>
      </w:pPr>
    </w:p>
    <w:p w:rsidR="008A62DE" w:rsidRDefault="00552E3F" w:rsidP="00552E3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B5363">
        <w:rPr>
          <w:sz w:val="24"/>
          <w:szCs w:val="24"/>
        </w:rPr>
        <w:t xml:space="preserve">     м.п.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B5363">
        <w:rPr>
          <w:sz w:val="24"/>
          <w:szCs w:val="24"/>
        </w:rPr>
        <w:t xml:space="preserve">    </w:t>
      </w:r>
      <w:r w:rsidR="008A62D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6.</w:t>
      </w:r>
    </w:p>
    <w:p w:rsidR="004E6DCD" w:rsidRPr="00905FA9" w:rsidRDefault="008A6E26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Частное </w:t>
      </w:r>
      <w:r w:rsidR="004E6DCD" w:rsidRPr="00905FA9">
        <w:rPr>
          <w:rFonts w:ascii="Times New Roman" w:hAnsi="Times New Roman" w:cs="Times New Roman"/>
          <w:bCs/>
          <w:sz w:val="28"/>
          <w:szCs w:val="28"/>
        </w:rPr>
        <w:t xml:space="preserve">учреждение образовательная организация </w:t>
      </w:r>
    </w:p>
    <w:p w:rsidR="004E6DCD" w:rsidRPr="00905FA9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CD" w:rsidRPr="00905FA9" w:rsidRDefault="004E6DCD" w:rsidP="004E6D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Pr="00905FA9">
        <w:rPr>
          <w:sz w:val="28"/>
          <w:szCs w:val="28"/>
        </w:rPr>
        <w:t xml:space="preserve">РАБОЧИЙ ГРАФИК (ПЛАН) ПРАКТИКИ </w:t>
      </w:r>
    </w:p>
    <w:p w:rsidR="004E6DCD" w:rsidRDefault="004E6DCD" w:rsidP="004E6DCD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 </w:t>
      </w:r>
      <w:r w:rsidRPr="00905FA9">
        <w:t xml:space="preserve">(Ф.И.О. обучающегося) </w:t>
      </w:r>
    </w:p>
    <w:p w:rsidR="00C849B0" w:rsidRDefault="00C849B0" w:rsidP="00C849B0">
      <w:pPr>
        <w:pStyle w:val="Default"/>
        <w:jc w:val="both"/>
      </w:pPr>
    </w:p>
    <w:p w:rsidR="00C849B0" w:rsidRPr="00C849B0" w:rsidRDefault="00363666" w:rsidP="00C849B0">
      <w:pPr>
        <w:pStyle w:val="Default"/>
        <w:jc w:val="both"/>
        <w:rPr>
          <w:b/>
          <w:i/>
        </w:rPr>
      </w:pPr>
      <w:r w:rsidRPr="00C849B0">
        <w:t xml:space="preserve">Направление подготовки: </w:t>
      </w:r>
      <w:r w:rsidR="00C849B0" w:rsidRPr="00C849B0">
        <w:t>42.03.01 Реклама и связи с общественностью</w:t>
      </w:r>
      <w:r w:rsidR="00C849B0" w:rsidRPr="00C849B0">
        <w:rPr>
          <w:b/>
          <w:i/>
        </w:rPr>
        <w:t xml:space="preserve"> </w:t>
      </w:r>
    </w:p>
    <w:p w:rsidR="00C849B0" w:rsidRPr="00C849B0" w:rsidRDefault="00363666" w:rsidP="00C849B0">
      <w:pPr>
        <w:pStyle w:val="Default"/>
        <w:jc w:val="both"/>
        <w:rPr>
          <w:rFonts w:eastAsia="Courier New"/>
          <w:lang w:bidi="ru-RU"/>
        </w:rPr>
      </w:pPr>
      <w:r w:rsidRPr="00C849B0">
        <w:t xml:space="preserve">Направленность (профиль) программы </w:t>
      </w:r>
      <w:r w:rsidR="00C849B0" w:rsidRPr="00C849B0">
        <w:rPr>
          <w:rFonts w:eastAsia="Courier New"/>
          <w:lang w:bidi="ru-RU"/>
        </w:rPr>
        <w:t xml:space="preserve">Информационные и коммуникационные технологии в сфере продвижения продукции средств массовой информации </w:t>
      </w:r>
    </w:p>
    <w:p w:rsidR="00C849B0" w:rsidRPr="00C849B0" w:rsidRDefault="00C849B0" w:rsidP="00C849B0">
      <w:pPr>
        <w:pStyle w:val="Default"/>
        <w:jc w:val="both"/>
      </w:pPr>
    </w:p>
    <w:p w:rsidR="00363666" w:rsidRPr="00C849B0" w:rsidRDefault="00363666" w:rsidP="00C849B0">
      <w:pPr>
        <w:pStyle w:val="Default"/>
        <w:jc w:val="both"/>
      </w:pPr>
      <w:r w:rsidRPr="00C849B0">
        <w:t xml:space="preserve">Вид практики: </w:t>
      </w:r>
      <w:r w:rsidR="00C70FE2">
        <w:t>у</w:t>
      </w:r>
      <w:r w:rsidRPr="00C849B0">
        <w:t>чебная</w:t>
      </w:r>
      <w:r w:rsidRPr="00C849B0">
        <w:rPr>
          <w:color w:val="FF0000"/>
        </w:rPr>
        <w:t xml:space="preserve"> </w:t>
      </w:r>
      <w:r w:rsidRPr="00C849B0">
        <w:t>практика</w:t>
      </w:r>
    </w:p>
    <w:p w:rsidR="007A073A" w:rsidRPr="00C849B0" w:rsidRDefault="00363666" w:rsidP="007A07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9B0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7A073A" w:rsidRPr="00C849B0">
        <w:rPr>
          <w:rFonts w:ascii="Times New Roman" w:hAnsi="Times New Roman" w:cs="Times New Roman"/>
          <w:sz w:val="24"/>
          <w:szCs w:val="24"/>
        </w:rPr>
        <w:t xml:space="preserve">профессионально-ознакомительная практика </w:t>
      </w:r>
    </w:p>
    <w:p w:rsidR="00363666" w:rsidRPr="00C849B0" w:rsidRDefault="00363666" w:rsidP="00B609A6">
      <w:pPr>
        <w:pStyle w:val="Default"/>
      </w:pPr>
      <w:r w:rsidRPr="00C849B0">
        <w:t xml:space="preserve">Руководитель практики от </w:t>
      </w:r>
      <w:proofErr w:type="spellStart"/>
      <w:r w:rsidRPr="00C849B0">
        <w:t>ОмГА</w:t>
      </w:r>
      <w:proofErr w:type="spellEnd"/>
      <w:r w:rsidRPr="00C849B0">
        <w:t xml:space="preserve"> _____________________________________________</w:t>
      </w:r>
      <w:r w:rsidR="00F66822" w:rsidRPr="00C849B0">
        <w:t>______________________</w:t>
      </w:r>
      <w:r w:rsidRPr="00C849B0">
        <w:t>___</w:t>
      </w:r>
    </w:p>
    <w:p w:rsidR="00363666" w:rsidRPr="00C849B0" w:rsidRDefault="00363666" w:rsidP="00B609A6">
      <w:pPr>
        <w:pStyle w:val="Default"/>
        <w:jc w:val="both"/>
      </w:pPr>
      <w:r w:rsidRPr="00C849B0">
        <w:t xml:space="preserve">                                     (</w:t>
      </w:r>
      <w:proofErr w:type="spellStart"/>
      <w:r w:rsidRPr="00C849B0">
        <w:t>Уч</w:t>
      </w:r>
      <w:proofErr w:type="spellEnd"/>
      <w:r w:rsidRPr="00C849B0">
        <w:t xml:space="preserve">. степень, </w:t>
      </w:r>
      <w:proofErr w:type="spellStart"/>
      <w:r w:rsidRPr="00C849B0">
        <w:t>уч</w:t>
      </w:r>
      <w:proofErr w:type="spellEnd"/>
      <w:r w:rsidRPr="00C849B0">
        <w:t xml:space="preserve">. звание, Фамилия И.О.) </w:t>
      </w:r>
    </w:p>
    <w:p w:rsidR="00363666" w:rsidRPr="00C849B0" w:rsidRDefault="00363666" w:rsidP="00B609A6">
      <w:pPr>
        <w:pStyle w:val="Default"/>
      </w:pPr>
      <w:r w:rsidRPr="00C849B0">
        <w:t>Наименование профильной организации ___________________________________</w:t>
      </w:r>
    </w:p>
    <w:p w:rsidR="00B609A6" w:rsidRPr="00C849B0" w:rsidRDefault="00363666" w:rsidP="00B609A6">
      <w:pPr>
        <w:pStyle w:val="Default"/>
        <w:jc w:val="both"/>
      </w:pPr>
      <w:r w:rsidRPr="00C849B0">
        <w:t>____________________________________________</w:t>
      </w:r>
      <w:r w:rsidR="00B609A6" w:rsidRPr="00C849B0">
        <w:t>____________________</w:t>
      </w:r>
    </w:p>
    <w:p w:rsidR="00363666" w:rsidRPr="00C849B0" w:rsidRDefault="00363666" w:rsidP="00B609A6">
      <w:pPr>
        <w:pStyle w:val="Default"/>
      </w:pPr>
      <w:r w:rsidRPr="00C849B0">
        <w:t>Руководитель практики от профильной организации</w:t>
      </w:r>
      <w:r w:rsidR="00F66822" w:rsidRPr="00C849B0">
        <w:t xml:space="preserve"> </w:t>
      </w:r>
      <w:r w:rsidRPr="00C849B0">
        <w:t>_________________________________</w:t>
      </w:r>
    </w:p>
    <w:p w:rsidR="00363666" w:rsidRPr="00B609A6" w:rsidRDefault="00363666" w:rsidP="00E72F76">
      <w:pPr>
        <w:pStyle w:val="Default"/>
        <w:ind w:left="1843"/>
        <w:jc w:val="both"/>
        <w:rPr>
          <w:sz w:val="22"/>
          <w:szCs w:val="22"/>
        </w:rPr>
      </w:pPr>
      <w:r w:rsidRPr="00B609A6">
        <w:rPr>
          <w:sz w:val="28"/>
          <w:szCs w:val="28"/>
        </w:rPr>
        <w:t>(</w:t>
      </w:r>
      <w:r w:rsidRPr="00B609A6">
        <w:rPr>
          <w:sz w:val="22"/>
          <w:szCs w:val="22"/>
        </w:rPr>
        <w:t xml:space="preserve">должность Ф.И.О.) </w:t>
      </w:r>
    </w:p>
    <w:tbl>
      <w:tblPr>
        <w:tblStyle w:val="af4"/>
        <w:tblW w:w="10314" w:type="dxa"/>
        <w:tblLook w:val="04A0"/>
      </w:tblPr>
      <w:tblGrid>
        <w:gridCol w:w="817"/>
        <w:gridCol w:w="2126"/>
        <w:gridCol w:w="7371"/>
      </w:tblGrid>
      <w:tr w:rsidR="004E6DCD" w:rsidRPr="00905FA9" w:rsidTr="004D24D3">
        <w:tc>
          <w:tcPr>
            <w:tcW w:w="817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E6DCD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4E6DCD" w:rsidP="00C1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C849B0" w:rsidP="0037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базы практики. </w:t>
            </w:r>
            <w:r w:rsidR="004E6DCD" w:rsidRPr="00E72F76">
              <w:rPr>
                <w:rFonts w:ascii="Times New Roman" w:hAnsi="Times New Roman" w:cs="Times New Roman"/>
                <w:sz w:val="24"/>
                <w:szCs w:val="24"/>
              </w:rPr>
              <w:t>Описание рабочего места в о</w:t>
            </w:r>
            <w:r w:rsidR="004E6DCD" w:rsidRPr="00E72F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DCD" w:rsidRPr="00E72F76">
              <w:rPr>
                <w:rFonts w:ascii="Times New Roman" w:hAnsi="Times New Roman" w:cs="Times New Roman"/>
                <w:sz w:val="24"/>
                <w:szCs w:val="24"/>
              </w:rPr>
              <w:t>ганизации/учреждении</w:t>
            </w:r>
          </w:p>
        </w:tc>
      </w:tr>
      <w:tr w:rsidR="00C849B0" w:rsidRPr="00E72F76" w:rsidTr="004D24D3">
        <w:trPr>
          <w:trHeight w:val="1008"/>
        </w:trPr>
        <w:tc>
          <w:tcPr>
            <w:tcW w:w="817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pStyle w:val="ad"/>
              <w:spacing w:after="0"/>
              <w:jc w:val="both"/>
            </w:pPr>
            <w:r w:rsidRPr="00E91A47">
              <w:t xml:space="preserve">Проанализировать степень вовлеченности предприятия </w:t>
            </w:r>
            <w:r w:rsidRPr="00E91A47">
              <w:rPr>
                <w:rStyle w:val="fontstyle01"/>
                <w:rFonts w:ascii="Times New Roman" w:hAnsi="Times New Roman"/>
                <w:b w:val="0"/>
                <w:i/>
              </w:rPr>
              <w:t>указать базу практики</w:t>
            </w:r>
            <w:r w:rsidRPr="00E91A47">
              <w:t xml:space="preserve"> в пространство современных </w:t>
            </w:r>
            <w:hyperlink r:id="rId19" w:tooltip="Информационные технологии" w:history="1">
              <w:r w:rsidRPr="00E91A47">
                <w:rPr>
                  <w:rStyle w:val="ae"/>
                  <w:color w:val="auto"/>
                </w:rPr>
                <w:t>информационных технологий</w:t>
              </w:r>
            </w:hyperlink>
            <w:r w:rsidRPr="00E91A47">
              <w:t xml:space="preserve"> (наличие собственного интернет-сайта, современных программ о</w:t>
            </w:r>
            <w:r w:rsidRPr="00E91A47">
              <w:t>б</w:t>
            </w:r>
            <w:r w:rsidRPr="00E91A47">
              <w:t xml:space="preserve">работки аудио и </w:t>
            </w:r>
            <w:proofErr w:type="gramStart"/>
            <w:r w:rsidRPr="00E91A47">
              <w:t>видео информации</w:t>
            </w:r>
            <w:proofErr w:type="gramEnd"/>
            <w:r w:rsidRPr="00E91A47">
              <w:t xml:space="preserve">, качество полиграфии, </w:t>
            </w:r>
            <w:hyperlink r:id="rId20" w:tooltip="Транспортные системы" w:history="1">
              <w:r w:rsidRPr="00E91A47">
                <w:rPr>
                  <w:rStyle w:val="ae"/>
                  <w:color w:val="auto"/>
                </w:rPr>
                <w:t>тран</w:t>
              </w:r>
              <w:r w:rsidRPr="00E91A47">
                <w:rPr>
                  <w:rStyle w:val="ae"/>
                  <w:color w:val="auto"/>
                </w:rPr>
                <w:t>с</w:t>
              </w:r>
              <w:r w:rsidRPr="00E91A47">
                <w:rPr>
                  <w:rStyle w:val="ae"/>
                  <w:color w:val="auto"/>
                </w:rPr>
                <w:t>портных коммуникаций</w:t>
              </w:r>
            </w:hyperlink>
            <w:r w:rsidRPr="00E91A47">
              <w:t xml:space="preserve"> и пр.).</w:t>
            </w:r>
          </w:p>
        </w:tc>
      </w:tr>
      <w:tr w:rsidR="00C849B0" w:rsidRPr="00E72F76" w:rsidTr="004D24D3">
        <w:tc>
          <w:tcPr>
            <w:tcW w:w="817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pStyle w:val="ad"/>
              <w:spacing w:after="0"/>
              <w:jc w:val="both"/>
              <w:rPr>
                <w:color w:val="000000"/>
              </w:rPr>
            </w:pPr>
            <w:r w:rsidRPr="00E91A47">
              <w:rPr>
                <w:color w:val="000000" w:themeColor="text1"/>
              </w:rPr>
              <w:t>2. Ознакомиться с</w:t>
            </w:r>
            <w:r w:rsidRPr="00E91A47">
              <w:rPr>
                <w:color w:val="000000"/>
              </w:rPr>
              <w:t xml:space="preserve"> профессиональной деятельностью основных те</w:t>
            </w:r>
            <w:r w:rsidRPr="00E91A47">
              <w:rPr>
                <w:color w:val="000000"/>
              </w:rPr>
              <w:t>х</w:t>
            </w:r>
            <w:r w:rsidRPr="00E91A47">
              <w:rPr>
                <w:color w:val="000000"/>
              </w:rPr>
              <w:t xml:space="preserve">нологических решений, технических средств, приемов и методов </w:t>
            </w:r>
            <w:proofErr w:type="spellStart"/>
            <w:r w:rsidRPr="00E91A47">
              <w:rPr>
                <w:color w:val="000000"/>
              </w:rPr>
              <w:t>о</w:t>
            </w:r>
            <w:r w:rsidRPr="00E91A47">
              <w:rPr>
                <w:color w:val="000000"/>
              </w:rPr>
              <w:t>н</w:t>
            </w:r>
            <w:r w:rsidRPr="00E91A47">
              <w:rPr>
                <w:color w:val="000000"/>
              </w:rPr>
              <w:t>лайн</w:t>
            </w:r>
            <w:proofErr w:type="spellEnd"/>
            <w:r w:rsidRPr="00E91A47">
              <w:rPr>
                <w:color w:val="000000"/>
              </w:rPr>
              <w:t xml:space="preserve"> и </w:t>
            </w:r>
            <w:proofErr w:type="spellStart"/>
            <w:r w:rsidRPr="00E91A47">
              <w:rPr>
                <w:color w:val="000000"/>
              </w:rPr>
              <w:t>офлайн</w:t>
            </w:r>
            <w:proofErr w:type="spellEnd"/>
            <w:r w:rsidRPr="00E91A47">
              <w:rPr>
                <w:color w:val="000000"/>
              </w:rPr>
              <w:t xml:space="preserve"> коммуникаций.</w:t>
            </w:r>
          </w:p>
        </w:tc>
      </w:tr>
      <w:tr w:rsidR="00C849B0" w:rsidRPr="00E72F76" w:rsidTr="004D24D3">
        <w:trPr>
          <w:trHeight w:val="663"/>
        </w:trPr>
        <w:tc>
          <w:tcPr>
            <w:tcW w:w="817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pStyle w:val="ad"/>
              <w:spacing w:after="0"/>
              <w:jc w:val="both"/>
            </w:pPr>
            <w:r w:rsidRPr="00E91A47">
              <w:t>3. Охарактеризовать состояние внешних организационных связей – работу с партнерами, аудиторией и конкурентами</w:t>
            </w:r>
            <w:r w:rsidRPr="00E91A47">
              <w:rPr>
                <w:color w:val="000000" w:themeColor="text1"/>
              </w:rPr>
              <w:t xml:space="preserve"> ознакомление с</w:t>
            </w:r>
            <w:r w:rsidRPr="00E91A47">
              <w:rPr>
                <w:color w:val="000000"/>
              </w:rPr>
              <w:t xml:space="preserve"> применяемыми основными технологиями маркетинговых коммун</w:t>
            </w:r>
            <w:r w:rsidRPr="00E91A47">
              <w:rPr>
                <w:color w:val="000000"/>
              </w:rPr>
              <w:t>и</w:t>
            </w:r>
            <w:r w:rsidRPr="00E91A47">
              <w:rPr>
                <w:color w:val="000000"/>
              </w:rPr>
              <w:t>каций при разработке и реализации коммуникационного продукта</w:t>
            </w:r>
            <w:r w:rsidRPr="00E91A47">
              <w:t>. Формы этой работы, основные результаты.</w:t>
            </w:r>
          </w:p>
        </w:tc>
      </w:tr>
      <w:tr w:rsidR="00C849B0" w:rsidRPr="00E72F76" w:rsidTr="004D24D3">
        <w:tc>
          <w:tcPr>
            <w:tcW w:w="817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pStyle w:val="ad"/>
              <w:spacing w:after="0"/>
              <w:jc w:val="both"/>
            </w:pPr>
            <w:r w:rsidRPr="00E91A47">
              <w:t>4. Охарактеризовать состояние внутренних коммуникаций и уровень развития корпоративной культуры на предприятии (корпоративный стиль, тематические мероприятия и пр.).</w:t>
            </w:r>
          </w:p>
        </w:tc>
      </w:tr>
      <w:tr w:rsidR="00C849B0" w:rsidRPr="00E72F76" w:rsidTr="004D24D3">
        <w:tc>
          <w:tcPr>
            <w:tcW w:w="817" w:type="dxa"/>
          </w:tcPr>
          <w:p w:rsidR="00C849B0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A47">
              <w:rPr>
                <w:rFonts w:ascii="Times New Roman" w:hAnsi="Times New Roman" w:cs="Times New Roman"/>
                <w:sz w:val="24"/>
                <w:szCs w:val="24"/>
              </w:rPr>
              <w:t>5. Описать текущие и перспективные проекты компании (реклама, информационный, развлекательный и пр. конвенты, социальные проекты).</w:t>
            </w:r>
          </w:p>
        </w:tc>
      </w:tr>
      <w:tr w:rsidR="00C849B0" w:rsidRPr="00E72F76" w:rsidTr="004D24D3">
        <w:tc>
          <w:tcPr>
            <w:tcW w:w="817" w:type="dxa"/>
          </w:tcPr>
          <w:p w:rsidR="00C849B0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C849B0" w:rsidP="00EC4B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</w:t>
            </w:r>
            <w:r w:rsidR="001F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статистическую и </w:t>
            </w:r>
            <w:r w:rsidRPr="00E9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аналитическую информацию, характеризующую ситуацию на рынке продукции СМИ, контроль и оценку </w:t>
            </w:r>
            <w:proofErr w:type="gramStart"/>
            <w:r w:rsidRPr="00E9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результатов продвижения продукции СМИ</w:t>
            </w:r>
            <w:proofErr w:type="gramEnd"/>
            <w:r w:rsidRPr="00E9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2F76" w:rsidRPr="00E72F76" w:rsidTr="004D24D3">
        <w:tc>
          <w:tcPr>
            <w:tcW w:w="817" w:type="dxa"/>
          </w:tcPr>
          <w:p w:rsidR="00E72F76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C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67553" w:rsidRDefault="00067553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FA9">
        <w:rPr>
          <w:rFonts w:ascii="Times New Roman" w:hAnsi="Times New Roman" w:cs="Times New Roman"/>
          <w:sz w:val="28"/>
          <w:szCs w:val="28"/>
        </w:rPr>
        <w:lastRenderedPageBreak/>
        <w:t>Заведующий кафедрой:</w:t>
      </w:r>
      <w:r w:rsidRPr="00905FA9">
        <w:rPr>
          <w:rFonts w:ascii="Times New Roman" w:hAnsi="Times New Roman" w:cs="Times New Roman"/>
          <w:sz w:val="28"/>
          <w:szCs w:val="28"/>
        </w:rPr>
        <w:tab/>
      </w:r>
      <w:r w:rsidRPr="00905FA9">
        <w:rPr>
          <w:rFonts w:ascii="Times New Roman" w:hAnsi="Times New Roman" w:cs="Times New Roman"/>
          <w:sz w:val="28"/>
          <w:szCs w:val="28"/>
        </w:rPr>
        <w:tab/>
        <w:t>___________________ / 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proofErr w:type="gramStart"/>
      <w:r w:rsidRPr="00BA78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7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4E6DCD" w:rsidRPr="00BA7877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D3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7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4D24D3">
        <w:rPr>
          <w:rFonts w:ascii="Times New Roman" w:hAnsi="Times New Roman" w:cs="Times New Roman"/>
          <w:sz w:val="28"/>
          <w:szCs w:val="28"/>
        </w:rPr>
        <w:t>профильной организации___________________ / ____________________</w:t>
      </w:r>
    </w:p>
    <w:p w:rsidR="004E6DCD" w:rsidRDefault="004E6DCD" w:rsidP="004E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23D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552E3F" w:rsidRDefault="00552E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38688C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636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38688C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учебной </w:t>
      </w: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практики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38688C" w:rsidRPr="0038688C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38688C" w:rsidRDefault="0038688C" w:rsidP="0038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88C" w:rsidRPr="0038688C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822" w:rsidRDefault="0038688C" w:rsidP="00F6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073A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5C5869">
        <w:rPr>
          <w:rFonts w:ascii="Times New Roman" w:hAnsi="Times New Roman" w:cs="Times New Roman"/>
          <w:sz w:val="28"/>
          <w:szCs w:val="28"/>
        </w:rPr>
        <w:t>о</w:t>
      </w:r>
      <w:r w:rsidR="00C849B0">
        <w:rPr>
          <w:rFonts w:ascii="Times New Roman" w:hAnsi="Times New Roman" w:cs="Times New Roman"/>
          <w:sz w:val="28"/>
          <w:szCs w:val="28"/>
        </w:rPr>
        <w:t>-о</w:t>
      </w:r>
      <w:r w:rsidR="005C5869">
        <w:rPr>
          <w:rFonts w:ascii="Times New Roman" w:hAnsi="Times New Roman" w:cs="Times New Roman"/>
          <w:sz w:val="28"/>
          <w:szCs w:val="28"/>
        </w:rPr>
        <w:t>знакомительная практика</w:t>
      </w:r>
      <w:r w:rsidR="00F6682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668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682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38688C" w:rsidRPr="00F66822" w:rsidRDefault="0038688C" w:rsidP="00F6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8688C" w:rsidRPr="0038688C" w:rsidRDefault="0038688C" w:rsidP="0038688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38688C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Студент (</w:t>
      </w:r>
      <w:proofErr w:type="spellStart"/>
      <w:r w:rsidRPr="0038688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38688C">
        <w:rPr>
          <w:rFonts w:ascii="Times New Roman" w:eastAsia="Times New Roman" w:hAnsi="Times New Roman" w:cs="Times New Roman"/>
          <w:sz w:val="28"/>
          <w:szCs w:val="28"/>
        </w:rPr>
        <w:t>) гр. 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38688C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38688C" w:rsidRDefault="0038688C" w:rsidP="0038688C"/>
    <w:sectPr w:rsidR="0038688C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>
    <w:nsid w:val="0117083A"/>
    <w:multiLevelType w:val="hybridMultilevel"/>
    <w:tmpl w:val="CE3A2402"/>
    <w:lvl w:ilvl="0" w:tplc="3748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F01EB"/>
    <w:multiLevelType w:val="hybridMultilevel"/>
    <w:tmpl w:val="60DA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B6380"/>
    <w:multiLevelType w:val="hybridMultilevel"/>
    <w:tmpl w:val="E8C0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641E45"/>
    <w:multiLevelType w:val="hybridMultilevel"/>
    <w:tmpl w:val="DEBE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32F"/>
    <w:multiLevelType w:val="hybridMultilevel"/>
    <w:tmpl w:val="C2442838"/>
    <w:lvl w:ilvl="0" w:tplc="A7A05030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1E83"/>
    <w:multiLevelType w:val="hybridMultilevel"/>
    <w:tmpl w:val="A0BE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8288B"/>
    <w:multiLevelType w:val="hybridMultilevel"/>
    <w:tmpl w:val="4CA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C1C4F"/>
    <w:multiLevelType w:val="hybridMultilevel"/>
    <w:tmpl w:val="8670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896"/>
    <w:multiLevelType w:val="hybridMultilevel"/>
    <w:tmpl w:val="C2B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0448F"/>
    <w:multiLevelType w:val="hybridMultilevel"/>
    <w:tmpl w:val="C112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3169C"/>
    <w:multiLevelType w:val="hybridMultilevel"/>
    <w:tmpl w:val="2832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30E4"/>
    <w:rsid w:val="00024AF0"/>
    <w:rsid w:val="000316A9"/>
    <w:rsid w:val="00036C64"/>
    <w:rsid w:val="0004226B"/>
    <w:rsid w:val="00046528"/>
    <w:rsid w:val="00061F18"/>
    <w:rsid w:val="00067553"/>
    <w:rsid w:val="0007650C"/>
    <w:rsid w:val="00094FC4"/>
    <w:rsid w:val="000A2CCC"/>
    <w:rsid w:val="000C6E15"/>
    <w:rsid w:val="000F63C1"/>
    <w:rsid w:val="001014AC"/>
    <w:rsid w:val="0010190A"/>
    <w:rsid w:val="001145B2"/>
    <w:rsid w:val="0016367C"/>
    <w:rsid w:val="00163D3F"/>
    <w:rsid w:val="00172C27"/>
    <w:rsid w:val="00174540"/>
    <w:rsid w:val="0018731A"/>
    <w:rsid w:val="001938B6"/>
    <w:rsid w:val="001971C8"/>
    <w:rsid w:val="001A6CFF"/>
    <w:rsid w:val="001D1050"/>
    <w:rsid w:val="001D6C5E"/>
    <w:rsid w:val="001E0232"/>
    <w:rsid w:val="001F31DC"/>
    <w:rsid w:val="001F43F8"/>
    <w:rsid w:val="00205855"/>
    <w:rsid w:val="00220FD4"/>
    <w:rsid w:val="0022112F"/>
    <w:rsid w:val="00256C11"/>
    <w:rsid w:val="002740EB"/>
    <w:rsid w:val="00276FAB"/>
    <w:rsid w:val="002A10C9"/>
    <w:rsid w:val="002A36B9"/>
    <w:rsid w:val="002B7CAB"/>
    <w:rsid w:val="002C2E27"/>
    <w:rsid w:val="002C42F5"/>
    <w:rsid w:val="002D2659"/>
    <w:rsid w:val="002D5034"/>
    <w:rsid w:val="002D5126"/>
    <w:rsid w:val="0030123C"/>
    <w:rsid w:val="00313B9C"/>
    <w:rsid w:val="00343C50"/>
    <w:rsid w:val="00363666"/>
    <w:rsid w:val="00376DAE"/>
    <w:rsid w:val="00381CF4"/>
    <w:rsid w:val="00381DC0"/>
    <w:rsid w:val="0038688C"/>
    <w:rsid w:val="003A4A84"/>
    <w:rsid w:val="003A669D"/>
    <w:rsid w:val="003D21BD"/>
    <w:rsid w:val="003E0D34"/>
    <w:rsid w:val="003F3AB1"/>
    <w:rsid w:val="004103F1"/>
    <w:rsid w:val="0041131A"/>
    <w:rsid w:val="004237CC"/>
    <w:rsid w:val="004550B3"/>
    <w:rsid w:val="0046552C"/>
    <w:rsid w:val="004932BF"/>
    <w:rsid w:val="004A285B"/>
    <w:rsid w:val="004B0E60"/>
    <w:rsid w:val="004B3B4D"/>
    <w:rsid w:val="004B7DAE"/>
    <w:rsid w:val="004C45C6"/>
    <w:rsid w:val="004C491F"/>
    <w:rsid w:val="004D23FF"/>
    <w:rsid w:val="004D24D3"/>
    <w:rsid w:val="004E62FE"/>
    <w:rsid w:val="004E6DCD"/>
    <w:rsid w:val="005023B6"/>
    <w:rsid w:val="00504C9E"/>
    <w:rsid w:val="00506B0C"/>
    <w:rsid w:val="00511283"/>
    <w:rsid w:val="00524807"/>
    <w:rsid w:val="005477C4"/>
    <w:rsid w:val="00552E3F"/>
    <w:rsid w:val="00560C0A"/>
    <w:rsid w:val="00566741"/>
    <w:rsid w:val="00573368"/>
    <w:rsid w:val="005770EE"/>
    <w:rsid w:val="00583A8C"/>
    <w:rsid w:val="00583C4F"/>
    <w:rsid w:val="00584677"/>
    <w:rsid w:val="00585F49"/>
    <w:rsid w:val="00586247"/>
    <w:rsid w:val="00586D62"/>
    <w:rsid w:val="005A1EDF"/>
    <w:rsid w:val="005B415E"/>
    <w:rsid w:val="005C5869"/>
    <w:rsid w:val="005D2010"/>
    <w:rsid w:val="005E3D18"/>
    <w:rsid w:val="005E6BA0"/>
    <w:rsid w:val="00601048"/>
    <w:rsid w:val="00636BCA"/>
    <w:rsid w:val="006626C5"/>
    <w:rsid w:val="006B0E37"/>
    <w:rsid w:val="006B312F"/>
    <w:rsid w:val="006B408F"/>
    <w:rsid w:val="006D5527"/>
    <w:rsid w:val="006F366D"/>
    <w:rsid w:val="0070558D"/>
    <w:rsid w:val="00706A9C"/>
    <w:rsid w:val="00712CD0"/>
    <w:rsid w:val="00712EC1"/>
    <w:rsid w:val="00717437"/>
    <w:rsid w:val="0072640F"/>
    <w:rsid w:val="0073312C"/>
    <w:rsid w:val="00740F28"/>
    <w:rsid w:val="0074604E"/>
    <w:rsid w:val="007615B1"/>
    <w:rsid w:val="00763188"/>
    <w:rsid w:val="007664A2"/>
    <w:rsid w:val="0076680B"/>
    <w:rsid w:val="007928D8"/>
    <w:rsid w:val="00795BAA"/>
    <w:rsid w:val="007A073A"/>
    <w:rsid w:val="007A0B03"/>
    <w:rsid w:val="007A2919"/>
    <w:rsid w:val="007A54C4"/>
    <w:rsid w:val="007A5FD5"/>
    <w:rsid w:val="007B58D9"/>
    <w:rsid w:val="007B7C85"/>
    <w:rsid w:val="007C223D"/>
    <w:rsid w:val="007C424C"/>
    <w:rsid w:val="007D186A"/>
    <w:rsid w:val="007F602C"/>
    <w:rsid w:val="007F7884"/>
    <w:rsid w:val="00811070"/>
    <w:rsid w:val="00817BED"/>
    <w:rsid w:val="00817CC3"/>
    <w:rsid w:val="008339F3"/>
    <w:rsid w:val="0083414A"/>
    <w:rsid w:val="00847CA6"/>
    <w:rsid w:val="00861202"/>
    <w:rsid w:val="00866B8F"/>
    <w:rsid w:val="00880F79"/>
    <w:rsid w:val="00881FC8"/>
    <w:rsid w:val="008821F4"/>
    <w:rsid w:val="0088250A"/>
    <w:rsid w:val="00884FB7"/>
    <w:rsid w:val="00892F56"/>
    <w:rsid w:val="00897DD5"/>
    <w:rsid w:val="008A62DE"/>
    <w:rsid w:val="008A6E26"/>
    <w:rsid w:val="008C783D"/>
    <w:rsid w:val="00906A16"/>
    <w:rsid w:val="00921A1B"/>
    <w:rsid w:val="009375AF"/>
    <w:rsid w:val="00940E57"/>
    <w:rsid w:val="00963437"/>
    <w:rsid w:val="00963BA8"/>
    <w:rsid w:val="00975679"/>
    <w:rsid w:val="00995FBD"/>
    <w:rsid w:val="009A338F"/>
    <w:rsid w:val="009A594A"/>
    <w:rsid w:val="009B3B1A"/>
    <w:rsid w:val="009B4EAE"/>
    <w:rsid w:val="009E0BDA"/>
    <w:rsid w:val="009E10A0"/>
    <w:rsid w:val="009F0315"/>
    <w:rsid w:val="009F4CDF"/>
    <w:rsid w:val="00A30C7D"/>
    <w:rsid w:val="00A451FD"/>
    <w:rsid w:val="00A46470"/>
    <w:rsid w:val="00A47B74"/>
    <w:rsid w:val="00A57BCA"/>
    <w:rsid w:val="00A61F29"/>
    <w:rsid w:val="00A665DC"/>
    <w:rsid w:val="00A922CD"/>
    <w:rsid w:val="00AB38B6"/>
    <w:rsid w:val="00AB63A6"/>
    <w:rsid w:val="00AC235A"/>
    <w:rsid w:val="00AC593D"/>
    <w:rsid w:val="00AD73CE"/>
    <w:rsid w:val="00AE044E"/>
    <w:rsid w:val="00AE2174"/>
    <w:rsid w:val="00AE40C9"/>
    <w:rsid w:val="00B132EA"/>
    <w:rsid w:val="00B37412"/>
    <w:rsid w:val="00B51379"/>
    <w:rsid w:val="00B579BC"/>
    <w:rsid w:val="00B57F00"/>
    <w:rsid w:val="00B609A6"/>
    <w:rsid w:val="00B72DF9"/>
    <w:rsid w:val="00B84A38"/>
    <w:rsid w:val="00B93628"/>
    <w:rsid w:val="00B974CF"/>
    <w:rsid w:val="00BB4D65"/>
    <w:rsid w:val="00BD5260"/>
    <w:rsid w:val="00BD558E"/>
    <w:rsid w:val="00BE48F5"/>
    <w:rsid w:val="00BF34B8"/>
    <w:rsid w:val="00C11363"/>
    <w:rsid w:val="00C1317F"/>
    <w:rsid w:val="00C15B0A"/>
    <w:rsid w:val="00C17903"/>
    <w:rsid w:val="00C221CD"/>
    <w:rsid w:val="00C51AC8"/>
    <w:rsid w:val="00C630E4"/>
    <w:rsid w:val="00C658E0"/>
    <w:rsid w:val="00C70FE2"/>
    <w:rsid w:val="00C720A3"/>
    <w:rsid w:val="00C80902"/>
    <w:rsid w:val="00C82145"/>
    <w:rsid w:val="00C849B0"/>
    <w:rsid w:val="00CA6892"/>
    <w:rsid w:val="00CE55AD"/>
    <w:rsid w:val="00D023AE"/>
    <w:rsid w:val="00D07FF6"/>
    <w:rsid w:val="00D1762C"/>
    <w:rsid w:val="00D21B01"/>
    <w:rsid w:val="00D317FB"/>
    <w:rsid w:val="00D35595"/>
    <w:rsid w:val="00D3626E"/>
    <w:rsid w:val="00D50470"/>
    <w:rsid w:val="00D61A3E"/>
    <w:rsid w:val="00D62E8F"/>
    <w:rsid w:val="00D71565"/>
    <w:rsid w:val="00D76E24"/>
    <w:rsid w:val="00D81947"/>
    <w:rsid w:val="00D90D6F"/>
    <w:rsid w:val="00DB17F5"/>
    <w:rsid w:val="00DC009B"/>
    <w:rsid w:val="00DD470E"/>
    <w:rsid w:val="00DD4B97"/>
    <w:rsid w:val="00DE1FCD"/>
    <w:rsid w:val="00DE51C1"/>
    <w:rsid w:val="00E02903"/>
    <w:rsid w:val="00E23FA1"/>
    <w:rsid w:val="00E37239"/>
    <w:rsid w:val="00E6554D"/>
    <w:rsid w:val="00E723E0"/>
    <w:rsid w:val="00E72F76"/>
    <w:rsid w:val="00E836D6"/>
    <w:rsid w:val="00E838FF"/>
    <w:rsid w:val="00E86BF3"/>
    <w:rsid w:val="00E97B4A"/>
    <w:rsid w:val="00EB0614"/>
    <w:rsid w:val="00EC4053"/>
    <w:rsid w:val="00EC4B9D"/>
    <w:rsid w:val="00ED0191"/>
    <w:rsid w:val="00ED721F"/>
    <w:rsid w:val="00EE2FBA"/>
    <w:rsid w:val="00EF2F9B"/>
    <w:rsid w:val="00EF5052"/>
    <w:rsid w:val="00EF66E3"/>
    <w:rsid w:val="00F0045E"/>
    <w:rsid w:val="00F46AE9"/>
    <w:rsid w:val="00F56E39"/>
    <w:rsid w:val="00F61123"/>
    <w:rsid w:val="00F64742"/>
    <w:rsid w:val="00F66822"/>
    <w:rsid w:val="00F80649"/>
    <w:rsid w:val="00F8338E"/>
    <w:rsid w:val="00F8384F"/>
    <w:rsid w:val="00F943F2"/>
    <w:rsid w:val="00F95BD8"/>
    <w:rsid w:val="00FD0FD0"/>
    <w:rsid w:val="00FD2EEC"/>
    <w:rsid w:val="00FD543E"/>
    <w:rsid w:val="00FE69A2"/>
    <w:rsid w:val="00FE6DA0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E6B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B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2">
    <w:name w:val="Сетка таблицы12"/>
    <w:rsid w:val="006B3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D6C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ansportnie_sistemi/" TargetMode="External"/><Relationship Id="rId13" Type="http://schemas.openxmlformats.org/officeDocument/2006/relationships/hyperlink" Target="http://www.bookchamber.ru" TargetMode="External"/><Relationship Id="rId18" Type="http://schemas.openxmlformats.org/officeDocument/2006/relationships/hyperlink" Target="https://pandia.ru/text/category/transportnie_sistem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informatcionnie_tehnologii/" TargetMode="External"/><Relationship Id="rId12" Type="http://schemas.openxmlformats.org/officeDocument/2006/relationships/hyperlink" Target="http://www.minfin.ru" TargetMode="External"/><Relationship Id="rId17" Type="http://schemas.openxmlformats.org/officeDocument/2006/relationships/hyperlink" Target="https://pandia.ru/text/category/informatcionnie_tehnolog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transportnie_sistemi/" TargetMode="External"/><Relationship Id="rId20" Type="http://schemas.openxmlformats.org/officeDocument/2006/relationships/hyperlink" Target="https://pandia.ru/text/category/transportnie_sistem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2/usu.ru/philosoph/chertkova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informatcionnie_tehnologii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s://pandia.ru/text/category/informatcionnie_te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l.ru/article/200153/new_zaglavnaya-bukva-i-strochnaya" TargetMode="External"/><Relationship Id="rId14" Type="http://schemas.openxmlformats.org/officeDocument/2006/relationships/hyperlink" Target="http://vestnik.fa.ru/4(28)2003/4.html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278B-86AB-4A74-8B49-F814A9BF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21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imend-04</cp:lastModifiedBy>
  <cp:revision>33</cp:revision>
  <cp:lastPrinted>2019-12-28T04:41:00Z</cp:lastPrinted>
  <dcterms:created xsi:type="dcterms:W3CDTF">2018-03-15T12:31:00Z</dcterms:created>
  <dcterms:modified xsi:type="dcterms:W3CDTF">2023-04-06T10:34:00Z</dcterms:modified>
</cp:coreProperties>
</file>